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CBF" w:rsidRPr="008A141B" w:rsidRDefault="00E47CBF">
      <w:pPr>
        <w:spacing w:after="0"/>
        <w:jc w:val="right"/>
        <w:rPr>
          <w:rFonts w:ascii="Times New Roman" w:hAnsi="Times New Roman" w:cs="Times New Roman"/>
          <w:sz w:val="28"/>
          <w:szCs w:val="28"/>
        </w:rPr>
      </w:pPr>
      <w:r w:rsidRPr="008A141B">
        <w:rPr>
          <w:rFonts w:ascii="Times New Roman" w:hAnsi="Times New Roman" w:cs="Times New Roman"/>
          <w:sz w:val="28"/>
          <w:szCs w:val="28"/>
        </w:rPr>
        <w:t>Приложение 1</w:t>
      </w:r>
    </w:p>
    <w:p w:rsidR="00E47CBF" w:rsidRPr="008A141B" w:rsidRDefault="00E47CBF">
      <w:pPr>
        <w:spacing w:after="0"/>
        <w:jc w:val="center"/>
        <w:rPr>
          <w:rFonts w:ascii="Times New Roman" w:hAnsi="Times New Roman" w:cs="Times New Roman"/>
          <w:sz w:val="28"/>
          <w:szCs w:val="28"/>
        </w:rPr>
      </w:pPr>
    </w:p>
    <w:p w:rsidR="00E47CBF" w:rsidRPr="008A141B" w:rsidRDefault="00E47CBF">
      <w:pPr>
        <w:spacing w:after="0"/>
        <w:jc w:val="center"/>
        <w:rPr>
          <w:rFonts w:ascii="Times New Roman" w:hAnsi="Times New Roman" w:cs="Times New Roman"/>
          <w:sz w:val="28"/>
          <w:szCs w:val="28"/>
        </w:rPr>
      </w:pPr>
      <w:r w:rsidRPr="008A141B">
        <w:rPr>
          <w:rFonts w:ascii="Times New Roman" w:hAnsi="Times New Roman" w:cs="Times New Roman"/>
          <w:sz w:val="28"/>
          <w:szCs w:val="28"/>
        </w:rPr>
        <w:t>Аналитическая записка</w:t>
      </w:r>
    </w:p>
    <w:p w:rsidR="00E47CBF" w:rsidRPr="008A141B" w:rsidRDefault="00E47CBF">
      <w:pPr>
        <w:spacing w:after="0"/>
        <w:ind w:firstLine="709"/>
        <w:jc w:val="both"/>
        <w:rPr>
          <w:rFonts w:ascii="Times New Roman" w:hAnsi="Times New Roman" w:cs="Times New Roman"/>
          <w:sz w:val="28"/>
          <w:szCs w:val="28"/>
        </w:rPr>
      </w:pPr>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 xml:space="preserve">Долгосрочная целевая программа «Развитие физической культуры и спорта в </w:t>
      </w:r>
      <w:r w:rsidR="00BD3773" w:rsidRPr="008A141B">
        <w:rPr>
          <w:rFonts w:ascii="Times New Roman" w:hAnsi="Times New Roman" w:cs="Times New Roman"/>
          <w:sz w:val="28"/>
          <w:szCs w:val="28"/>
        </w:rPr>
        <w:t>Новосибирской области на 2011-2020</w:t>
      </w:r>
      <w:r w:rsidRPr="008A141B">
        <w:rPr>
          <w:rFonts w:ascii="Times New Roman" w:hAnsi="Times New Roman" w:cs="Times New Roman"/>
          <w:sz w:val="28"/>
          <w:szCs w:val="28"/>
        </w:rPr>
        <w:t xml:space="preserve"> годы» (далее – Программа), утверждена постановлением Правительства Новосибирской области от 03.09.2010 № 122-п. </w:t>
      </w:r>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Целью Программы является создание условий для развития физической культуры и спорта в Новосибирской области.</w:t>
      </w:r>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Исполнителями основных мероприятий являются:</w:t>
      </w:r>
    </w:p>
    <w:p w:rsidR="00E47CBF" w:rsidRPr="008A141B" w:rsidRDefault="00E47CBF">
      <w:pPr>
        <w:pStyle w:val="a3"/>
        <w:numPr>
          <w:ilvl w:val="0"/>
          <w:numId w:val="4"/>
        </w:numPr>
        <w:tabs>
          <w:tab w:val="left" w:pos="1134"/>
        </w:tabs>
        <w:spacing w:after="0"/>
        <w:ind w:left="0" w:firstLine="709"/>
        <w:jc w:val="both"/>
        <w:rPr>
          <w:rFonts w:ascii="Times New Roman" w:hAnsi="Times New Roman" w:cs="Times New Roman"/>
          <w:sz w:val="28"/>
          <w:szCs w:val="28"/>
        </w:rPr>
      </w:pPr>
      <w:r w:rsidRPr="008A141B">
        <w:rPr>
          <w:rFonts w:ascii="Times New Roman" w:hAnsi="Times New Roman" w:cs="Times New Roman"/>
          <w:sz w:val="28"/>
          <w:szCs w:val="28"/>
        </w:rPr>
        <w:t>департамент физической культуры</w:t>
      </w:r>
      <w:r w:rsidR="00BD3773" w:rsidRPr="008A141B">
        <w:rPr>
          <w:rFonts w:ascii="Times New Roman" w:hAnsi="Times New Roman" w:cs="Times New Roman"/>
          <w:sz w:val="28"/>
          <w:szCs w:val="28"/>
        </w:rPr>
        <w:t xml:space="preserve"> и спорта Новосибирской области;</w:t>
      </w:r>
    </w:p>
    <w:p w:rsidR="00E47CBF" w:rsidRPr="008A141B" w:rsidRDefault="00E47CBF">
      <w:pPr>
        <w:pStyle w:val="a3"/>
        <w:numPr>
          <w:ilvl w:val="0"/>
          <w:numId w:val="4"/>
        </w:numPr>
        <w:tabs>
          <w:tab w:val="left" w:pos="1134"/>
        </w:tabs>
        <w:spacing w:after="0"/>
        <w:ind w:left="0" w:firstLine="709"/>
        <w:jc w:val="both"/>
        <w:rPr>
          <w:rFonts w:ascii="Times New Roman" w:hAnsi="Times New Roman" w:cs="Times New Roman"/>
          <w:sz w:val="28"/>
          <w:szCs w:val="28"/>
        </w:rPr>
      </w:pPr>
      <w:r w:rsidRPr="008A141B">
        <w:rPr>
          <w:rFonts w:ascii="Times New Roman" w:hAnsi="Times New Roman" w:cs="Times New Roman"/>
          <w:sz w:val="28"/>
          <w:szCs w:val="28"/>
        </w:rPr>
        <w:t xml:space="preserve">министерство строительства и жилищно-коммунального хозяйства Новосибирской области; </w:t>
      </w:r>
    </w:p>
    <w:p w:rsidR="00E47CBF" w:rsidRPr="008A141B" w:rsidRDefault="00E47CBF">
      <w:pPr>
        <w:pStyle w:val="a3"/>
        <w:numPr>
          <w:ilvl w:val="0"/>
          <w:numId w:val="4"/>
        </w:numPr>
        <w:tabs>
          <w:tab w:val="left" w:pos="1134"/>
        </w:tabs>
        <w:spacing w:after="0"/>
        <w:ind w:left="0" w:firstLine="709"/>
        <w:jc w:val="both"/>
        <w:rPr>
          <w:rFonts w:ascii="Times New Roman" w:hAnsi="Times New Roman" w:cs="Times New Roman"/>
          <w:sz w:val="28"/>
          <w:szCs w:val="28"/>
        </w:rPr>
      </w:pPr>
      <w:r w:rsidRPr="008A141B">
        <w:rPr>
          <w:rFonts w:ascii="Times New Roman" w:hAnsi="Times New Roman" w:cs="Times New Roman"/>
          <w:sz w:val="28"/>
          <w:szCs w:val="28"/>
        </w:rPr>
        <w:t>министерство образования, науки и инновационной политики Новосибирской области.</w:t>
      </w:r>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В течени</w:t>
      </w:r>
      <w:proofErr w:type="gramStart"/>
      <w:r w:rsidRPr="008A141B">
        <w:rPr>
          <w:rFonts w:ascii="Times New Roman" w:hAnsi="Times New Roman" w:cs="Times New Roman"/>
          <w:sz w:val="28"/>
          <w:szCs w:val="28"/>
        </w:rPr>
        <w:t>и</w:t>
      </w:r>
      <w:proofErr w:type="gramEnd"/>
      <w:r w:rsidRPr="008A141B">
        <w:rPr>
          <w:rFonts w:ascii="Times New Roman" w:hAnsi="Times New Roman" w:cs="Times New Roman"/>
          <w:sz w:val="28"/>
          <w:szCs w:val="28"/>
        </w:rPr>
        <w:t xml:space="preserve"> 2013 года была продолжена реализация программных мероприятий по всем направлениям.</w:t>
      </w:r>
    </w:p>
    <w:p w:rsidR="00E47CBF" w:rsidRPr="008A141B" w:rsidRDefault="00E47CBF">
      <w:pPr>
        <w:spacing w:after="0"/>
        <w:ind w:firstLine="709"/>
        <w:jc w:val="both"/>
        <w:rPr>
          <w:rFonts w:ascii="Times New Roman" w:hAnsi="Times New Roman" w:cs="Times New Roman"/>
          <w:sz w:val="28"/>
          <w:szCs w:val="28"/>
        </w:rPr>
      </w:pPr>
    </w:p>
    <w:p w:rsidR="00E47CBF" w:rsidRPr="008A141B" w:rsidRDefault="00E47CBF">
      <w:pPr>
        <w:spacing w:after="0"/>
        <w:jc w:val="center"/>
        <w:rPr>
          <w:rFonts w:ascii="Times New Roman" w:hAnsi="Times New Roman" w:cs="Times New Roman"/>
          <w:sz w:val="28"/>
          <w:szCs w:val="28"/>
        </w:rPr>
      </w:pPr>
      <w:r w:rsidRPr="008A141B">
        <w:rPr>
          <w:rFonts w:ascii="Times New Roman" w:hAnsi="Times New Roman" w:cs="Times New Roman"/>
          <w:sz w:val="28"/>
          <w:szCs w:val="28"/>
        </w:rPr>
        <w:t>По задаче «Развитие массового спорта в Новосибирской области. Популяризация здорового образа жизни»</w:t>
      </w:r>
    </w:p>
    <w:p w:rsidR="008A141B" w:rsidRPr="008A141B" w:rsidRDefault="008A141B" w:rsidP="008A141B">
      <w:pPr>
        <w:spacing w:after="0"/>
        <w:ind w:firstLine="709"/>
        <w:jc w:val="both"/>
        <w:rPr>
          <w:rFonts w:ascii="Times New Roman" w:hAnsi="Times New Roman" w:cs="Times New Roman"/>
          <w:sz w:val="28"/>
          <w:szCs w:val="28"/>
        </w:rPr>
      </w:pPr>
      <w:proofErr w:type="gramStart"/>
      <w:r w:rsidRPr="008A141B">
        <w:rPr>
          <w:rFonts w:ascii="Times New Roman" w:hAnsi="Times New Roman" w:cs="Times New Roman"/>
          <w:sz w:val="28"/>
          <w:szCs w:val="28"/>
        </w:rPr>
        <w:t xml:space="preserve">В рамках календарного плана на территории области проведено более </w:t>
      </w:r>
      <w:r w:rsidR="00A55043">
        <w:rPr>
          <w:rFonts w:ascii="Times New Roman" w:hAnsi="Times New Roman" w:cs="Times New Roman"/>
          <w:sz w:val="28"/>
          <w:szCs w:val="28"/>
        </w:rPr>
        <w:t>3500</w:t>
      </w:r>
      <w:r w:rsidRPr="008A141B">
        <w:rPr>
          <w:rFonts w:ascii="Times New Roman" w:hAnsi="Times New Roman" w:cs="Times New Roman"/>
          <w:sz w:val="28"/>
          <w:szCs w:val="28"/>
        </w:rPr>
        <w:t xml:space="preserve"> спортивно-массовых и оздоровительных мероприятий (с охватом более 400 тыс. участников), в </w:t>
      </w:r>
      <w:proofErr w:type="spellStart"/>
      <w:r w:rsidRPr="008A141B">
        <w:rPr>
          <w:rFonts w:ascii="Times New Roman" w:hAnsi="Times New Roman" w:cs="Times New Roman"/>
          <w:sz w:val="28"/>
          <w:szCs w:val="28"/>
        </w:rPr>
        <w:t>т.ч</w:t>
      </w:r>
      <w:proofErr w:type="spellEnd"/>
      <w:r w:rsidRPr="008A141B">
        <w:rPr>
          <w:rFonts w:ascii="Times New Roman" w:hAnsi="Times New Roman" w:cs="Times New Roman"/>
          <w:sz w:val="28"/>
          <w:szCs w:val="28"/>
        </w:rPr>
        <w:t xml:space="preserve">. </w:t>
      </w:r>
      <w:r w:rsidR="00A55043">
        <w:rPr>
          <w:rFonts w:ascii="Times New Roman" w:hAnsi="Times New Roman" w:cs="Times New Roman"/>
          <w:sz w:val="28"/>
          <w:szCs w:val="28"/>
        </w:rPr>
        <w:t>3 международного уровня, 30 – Всероссийского уровня, 65</w:t>
      </w:r>
      <w:r w:rsidRPr="008A141B">
        <w:rPr>
          <w:rFonts w:ascii="Times New Roman" w:hAnsi="Times New Roman" w:cs="Times New Roman"/>
          <w:sz w:val="28"/>
          <w:szCs w:val="28"/>
        </w:rPr>
        <w:t xml:space="preserve"> - Сибирского Федерального округа, 7 областных комплексных мероприятий, 426 – областных соревнований по различным видам спорта, и более 1900 соревнований в муниципальных образованиях Новосибирской области.</w:t>
      </w:r>
      <w:proofErr w:type="gramEnd"/>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 xml:space="preserve">Наиболее массовыми спортивными мероприятиями были «Лыжня России», студенческие спартакиады </w:t>
      </w:r>
      <w:proofErr w:type="spellStart"/>
      <w:r w:rsidRPr="008A141B">
        <w:rPr>
          <w:rFonts w:ascii="Times New Roman" w:hAnsi="Times New Roman" w:cs="Times New Roman"/>
          <w:sz w:val="28"/>
          <w:szCs w:val="28"/>
        </w:rPr>
        <w:t>ССУзов</w:t>
      </w:r>
      <w:proofErr w:type="spellEnd"/>
      <w:r w:rsidRPr="008A141B">
        <w:rPr>
          <w:rFonts w:ascii="Times New Roman" w:hAnsi="Times New Roman" w:cs="Times New Roman"/>
          <w:sz w:val="28"/>
          <w:szCs w:val="28"/>
        </w:rPr>
        <w:t xml:space="preserve"> и ВУЗов, Детские международные Игры «Спорт-Искусство-Интеллект», Всероссийский день бега «Кросс Наций – 2013», Департаментом физической культуры и спорта Новосибирской области с 5 по 7 июля в </w:t>
      </w:r>
      <w:proofErr w:type="spellStart"/>
      <w:r w:rsidRPr="008A141B">
        <w:rPr>
          <w:rFonts w:ascii="Times New Roman" w:hAnsi="Times New Roman" w:cs="Times New Roman"/>
          <w:sz w:val="28"/>
          <w:szCs w:val="28"/>
        </w:rPr>
        <w:t>р.п</w:t>
      </w:r>
      <w:proofErr w:type="gramStart"/>
      <w:r w:rsidRPr="008A141B">
        <w:rPr>
          <w:rFonts w:ascii="Times New Roman" w:hAnsi="Times New Roman" w:cs="Times New Roman"/>
          <w:sz w:val="28"/>
          <w:szCs w:val="28"/>
        </w:rPr>
        <w:t>.К</w:t>
      </w:r>
      <w:proofErr w:type="gramEnd"/>
      <w:r w:rsidRPr="008A141B">
        <w:rPr>
          <w:rFonts w:ascii="Times New Roman" w:hAnsi="Times New Roman" w:cs="Times New Roman"/>
          <w:sz w:val="28"/>
          <w:szCs w:val="28"/>
        </w:rPr>
        <w:t>раснозерское</w:t>
      </w:r>
      <w:proofErr w:type="spellEnd"/>
      <w:r w:rsidRPr="008A141B">
        <w:rPr>
          <w:rFonts w:ascii="Times New Roman" w:hAnsi="Times New Roman" w:cs="Times New Roman"/>
          <w:sz w:val="28"/>
          <w:szCs w:val="28"/>
        </w:rPr>
        <w:t xml:space="preserve"> была проведена </w:t>
      </w:r>
      <w:r w:rsidRPr="008A141B">
        <w:rPr>
          <w:rFonts w:ascii="Times New Roman" w:hAnsi="Times New Roman" w:cs="Times New Roman"/>
          <w:sz w:val="28"/>
          <w:szCs w:val="28"/>
          <w:lang w:val="en-US"/>
        </w:rPr>
        <w:t>VI</w:t>
      </w:r>
      <w:r w:rsidRPr="008A141B">
        <w:rPr>
          <w:rFonts w:ascii="Times New Roman" w:hAnsi="Times New Roman" w:cs="Times New Roman"/>
          <w:sz w:val="28"/>
          <w:szCs w:val="28"/>
        </w:rPr>
        <w:t xml:space="preserve"> летняя Спартакиада муниципальных образований области, в которой приняли участие 7773 человека.</w:t>
      </w:r>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 xml:space="preserve">Департаментом была проведена большая работа по организации и проведению «ХХ зимних сельских спортивных игр Новосибирской области» с общим количеством участников около 7000 человек. На финальных соревнованиях сельских игр, которые проходили в г. Тогучине, приняли участие сборные команды 29 районов с общим количеством участников 650 человек. Победителями в общекомандном зачете стали: 1 группа – МО </w:t>
      </w:r>
      <w:proofErr w:type="spellStart"/>
      <w:r w:rsidRPr="008A141B">
        <w:rPr>
          <w:rFonts w:ascii="Times New Roman" w:hAnsi="Times New Roman" w:cs="Times New Roman"/>
          <w:sz w:val="28"/>
          <w:szCs w:val="28"/>
        </w:rPr>
        <w:t>Прокудского</w:t>
      </w:r>
      <w:proofErr w:type="spellEnd"/>
      <w:r w:rsidRPr="008A141B">
        <w:rPr>
          <w:rFonts w:ascii="Times New Roman" w:hAnsi="Times New Roman" w:cs="Times New Roman"/>
          <w:sz w:val="28"/>
          <w:szCs w:val="28"/>
        </w:rPr>
        <w:t xml:space="preserve"> </w:t>
      </w:r>
      <w:r w:rsidRPr="008A141B">
        <w:rPr>
          <w:rFonts w:ascii="Times New Roman" w:hAnsi="Times New Roman" w:cs="Times New Roman"/>
          <w:sz w:val="28"/>
          <w:szCs w:val="28"/>
        </w:rPr>
        <w:lastRenderedPageBreak/>
        <w:t xml:space="preserve">сельсовета </w:t>
      </w:r>
      <w:proofErr w:type="spellStart"/>
      <w:r w:rsidRPr="008A141B">
        <w:rPr>
          <w:rFonts w:ascii="Times New Roman" w:hAnsi="Times New Roman" w:cs="Times New Roman"/>
          <w:sz w:val="28"/>
          <w:szCs w:val="28"/>
        </w:rPr>
        <w:t>Коченевского</w:t>
      </w:r>
      <w:proofErr w:type="spellEnd"/>
      <w:r w:rsidRPr="008A141B">
        <w:rPr>
          <w:rFonts w:ascii="Times New Roman" w:hAnsi="Times New Roman" w:cs="Times New Roman"/>
          <w:sz w:val="28"/>
          <w:szCs w:val="28"/>
        </w:rPr>
        <w:t xml:space="preserve"> района; 2 группа – МО Киевского сельсовета Татарского района.</w:t>
      </w:r>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Для подготовки</w:t>
      </w:r>
      <w:r w:rsidR="007B7EBA" w:rsidRPr="008A141B">
        <w:rPr>
          <w:rFonts w:ascii="Times New Roman" w:hAnsi="Times New Roman" w:cs="Times New Roman"/>
          <w:sz w:val="28"/>
          <w:szCs w:val="28"/>
        </w:rPr>
        <w:t xml:space="preserve"> и проведения</w:t>
      </w:r>
      <w:r w:rsidRPr="008A141B">
        <w:rPr>
          <w:rFonts w:ascii="Times New Roman" w:hAnsi="Times New Roman" w:cs="Times New Roman"/>
          <w:sz w:val="28"/>
          <w:szCs w:val="28"/>
        </w:rPr>
        <w:t xml:space="preserve"> </w:t>
      </w:r>
      <w:r w:rsidR="007B7EBA" w:rsidRPr="008A141B">
        <w:rPr>
          <w:rFonts w:ascii="Times New Roman" w:hAnsi="Times New Roman" w:cs="Times New Roman"/>
          <w:sz w:val="28"/>
          <w:szCs w:val="28"/>
        </w:rPr>
        <w:t xml:space="preserve">«ХХ зимних сельских спортивных игр Новосибирской области» </w:t>
      </w:r>
      <w:proofErr w:type="spellStart"/>
      <w:r w:rsidRPr="008A141B">
        <w:rPr>
          <w:rFonts w:ascii="Times New Roman" w:hAnsi="Times New Roman" w:cs="Times New Roman"/>
          <w:sz w:val="28"/>
          <w:szCs w:val="28"/>
        </w:rPr>
        <w:t>Тогучинскому</w:t>
      </w:r>
      <w:proofErr w:type="spellEnd"/>
      <w:r w:rsidRPr="008A141B">
        <w:rPr>
          <w:rFonts w:ascii="Times New Roman" w:hAnsi="Times New Roman" w:cs="Times New Roman"/>
          <w:sz w:val="28"/>
          <w:szCs w:val="28"/>
        </w:rPr>
        <w:t xml:space="preserve"> району был</w:t>
      </w:r>
      <w:r w:rsidR="007B7EBA" w:rsidRPr="008A141B">
        <w:rPr>
          <w:rFonts w:ascii="Times New Roman" w:hAnsi="Times New Roman" w:cs="Times New Roman"/>
          <w:sz w:val="28"/>
          <w:szCs w:val="28"/>
        </w:rPr>
        <w:t>а</w:t>
      </w:r>
      <w:r w:rsidRPr="008A141B">
        <w:rPr>
          <w:rFonts w:ascii="Times New Roman" w:hAnsi="Times New Roman" w:cs="Times New Roman"/>
          <w:sz w:val="28"/>
          <w:szCs w:val="28"/>
        </w:rPr>
        <w:t xml:space="preserve"> выделен</w:t>
      </w:r>
      <w:r w:rsidR="007B7EBA" w:rsidRPr="008A141B">
        <w:rPr>
          <w:rFonts w:ascii="Times New Roman" w:hAnsi="Times New Roman" w:cs="Times New Roman"/>
          <w:sz w:val="28"/>
          <w:szCs w:val="28"/>
        </w:rPr>
        <w:t xml:space="preserve">а субсидия из областного бюджета в размере </w:t>
      </w:r>
      <w:r w:rsidRPr="008A141B">
        <w:rPr>
          <w:rFonts w:ascii="Times New Roman" w:hAnsi="Times New Roman" w:cs="Times New Roman"/>
          <w:sz w:val="28"/>
          <w:szCs w:val="28"/>
        </w:rPr>
        <w:t>5 млн. рублей.</w:t>
      </w:r>
    </w:p>
    <w:p w:rsidR="00BD3773" w:rsidRPr="008A141B" w:rsidRDefault="00AA3F74">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 xml:space="preserve">Продолжилось развитие студенческого спорта в Новосибирской области. В рамках реализации данного пункта программы среди студентов высших учебных образовательных учреждений в течении года было проведено 65 мероприятий, в том числе 6 комплексных мероприятий на территории </w:t>
      </w:r>
      <w:proofErr w:type="spellStart"/>
      <w:r w:rsidRPr="008A141B">
        <w:rPr>
          <w:rFonts w:ascii="Times New Roman" w:hAnsi="Times New Roman" w:cs="Times New Roman"/>
          <w:sz w:val="28"/>
          <w:szCs w:val="28"/>
        </w:rPr>
        <w:t>г</w:t>
      </w:r>
      <w:proofErr w:type="gramStart"/>
      <w:r w:rsidRPr="008A141B">
        <w:rPr>
          <w:rFonts w:ascii="Times New Roman" w:hAnsi="Times New Roman" w:cs="Times New Roman"/>
          <w:sz w:val="28"/>
          <w:szCs w:val="28"/>
        </w:rPr>
        <w:t>.Н</w:t>
      </w:r>
      <w:proofErr w:type="gramEnd"/>
      <w:r w:rsidRPr="008A141B">
        <w:rPr>
          <w:rFonts w:ascii="Times New Roman" w:hAnsi="Times New Roman" w:cs="Times New Roman"/>
          <w:sz w:val="28"/>
          <w:szCs w:val="28"/>
        </w:rPr>
        <w:t>овосибирска</w:t>
      </w:r>
      <w:proofErr w:type="spellEnd"/>
      <w:r w:rsidRPr="008A141B">
        <w:rPr>
          <w:rFonts w:ascii="Times New Roman" w:hAnsi="Times New Roman" w:cs="Times New Roman"/>
          <w:sz w:val="28"/>
          <w:szCs w:val="28"/>
        </w:rPr>
        <w:t xml:space="preserve"> в которых приняли участие около 10000 студентов, а также было обеспечено участие студентов и студенческих команд в 6 мероприятиях на территории РФ. Среди студентов средних образовательных учреждений было проведено 3 комплексных мероприятия на территории Новосибирской области, в которых приняли участие около 4000 студентов.</w:t>
      </w:r>
    </w:p>
    <w:p w:rsidR="00BD3773" w:rsidRPr="008A141B" w:rsidRDefault="00BD3773">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В рамках реализации пункта программы «Осуществление пропаганды здорового образа жизни, популяризации физической культуры и спорта в Новосибирской области в средствах массовой информации. Обеспечение стимулирования населения к систематическим занятиям физической культурой и спортом» были оказаны услуги по проведению подготовки и публикации информационных материалов в рубрике спортивных новостей. Услуги по размещению информационного блока в фотоальбоме "Новосибирск. Визитная карточка", проведение ежемесячной премии "Спортивный Олимп Новосибирска" (статьи о премии, видеосюжеты о спортсменах).</w:t>
      </w:r>
    </w:p>
    <w:p w:rsidR="0091398F" w:rsidRPr="008A141B" w:rsidRDefault="0091398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 xml:space="preserve">Обеспечена подготовка и проведение эстафеты огня летней универсиады 2013г. в </w:t>
      </w:r>
      <w:proofErr w:type="spellStart"/>
      <w:r w:rsidRPr="008A141B">
        <w:rPr>
          <w:rFonts w:ascii="Times New Roman" w:hAnsi="Times New Roman" w:cs="Times New Roman"/>
          <w:sz w:val="28"/>
          <w:szCs w:val="28"/>
        </w:rPr>
        <w:t>г</w:t>
      </w:r>
      <w:proofErr w:type="gramStart"/>
      <w:r w:rsidRPr="008A141B">
        <w:rPr>
          <w:rFonts w:ascii="Times New Roman" w:hAnsi="Times New Roman" w:cs="Times New Roman"/>
          <w:sz w:val="28"/>
          <w:szCs w:val="28"/>
        </w:rPr>
        <w:t>.Н</w:t>
      </w:r>
      <w:proofErr w:type="gramEnd"/>
      <w:r w:rsidRPr="008A141B">
        <w:rPr>
          <w:rFonts w:ascii="Times New Roman" w:hAnsi="Times New Roman" w:cs="Times New Roman"/>
          <w:sz w:val="28"/>
          <w:szCs w:val="28"/>
        </w:rPr>
        <w:t>овосибирске</w:t>
      </w:r>
      <w:proofErr w:type="spellEnd"/>
      <w:r w:rsidRPr="008A141B">
        <w:rPr>
          <w:rFonts w:ascii="Times New Roman" w:hAnsi="Times New Roman" w:cs="Times New Roman"/>
          <w:sz w:val="28"/>
          <w:szCs w:val="28"/>
        </w:rPr>
        <w:t xml:space="preserve"> и эстафеты олимпийского огня "Сочи 2014" в </w:t>
      </w:r>
      <w:proofErr w:type="spellStart"/>
      <w:r w:rsidRPr="008A141B">
        <w:rPr>
          <w:rFonts w:ascii="Times New Roman" w:hAnsi="Times New Roman" w:cs="Times New Roman"/>
          <w:sz w:val="28"/>
          <w:szCs w:val="28"/>
        </w:rPr>
        <w:t>г.Новосибирске</w:t>
      </w:r>
      <w:proofErr w:type="spellEnd"/>
      <w:r w:rsidRPr="008A141B">
        <w:rPr>
          <w:rFonts w:ascii="Times New Roman" w:hAnsi="Times New Roman" w:cs="Times New Roman"/>
          <w:sz w:val="28"/>
          <w:szCs w:val="28"/>
        </w:rPr>
        <w:t xml:space="preserve"> и </w:t>
      </w:r>
      <w:proofErr w:type="spellStart"/>
      <w:r w:rsidRPr="008A141B">
        <w:rPr>
          <w:rFonts w:ascii="Times New Roman" w:hAnsi="Times New Roman" w:cs="Times New Roman"/>
          <w:sz w:val="28"/>
          <w:szCs w:val="28"/>
        </w:rPr>
        <w:t>г.Куйбышеве</w:t>
      </w:r>
      <w:proofErr w:type="spellEnd"/>
      <w:r w:rsidRPr="008A141B">
        <w:rPr>
          <w:rFonts w:ascii="Times New Roman" w:hAnsi="Times New Roman" w:cs="Times New Roman"/>
          <w:sz w:val="28"/>
          <w:szCs w:val="28"/>
        </w:rPr>
        <w:t xml:space="preserve">.  Проведение "Эстафеты </w:t>
      </w:r>
      <w:proofErr w:type="spellStart"/>
      <w:r w:rsidRPr="008A141B">
        <w:rPr>
          <w:rFonts w:ascii="Times New Roman" w:hAnsi="Times New Roman" w:cs="Times New Roman"/>
          <w:sz w:val="28"/>
          <w:szCs w:val="28"/>
        </w:rPr>
        <w:t>Паралимпийского</w:t>
      </w:r>
      <w:proofErr w:type="spellEnd"/>
      <w:r w:rsidRPr="008A141B">
        <w:rPr>
          <w:rFonts w:ascii="Times New Roman" w:hAnsi="Times New Roman" w:cs="Times New Roman"/>
          <w:sz w:val="28"/>
          <w:szCs w:val="28"/>
        </w:rPr>
        <w:t xml:space="preserve"> огня" пройдет в г. Новосибирске в феврале 2014 года.  </w:t>
      </w:r>
    </w:p>
    <w:p w:rsidR="00BD3773" w:rsidRPr="008A141B" w:rsidRDefault="00AA3F74">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Итого на реализацию Задачи 1: «Развитие массового спорта в Новосибирской области. Популяризация здорового образа жизни»</w:t>
      </w:r>
      <w:r w:rsidR="0091398F" w:rsidRPr="008A141B">
        <w:rPr>
          <w:rFonts w:ascii="Times New Roman" w:hAnsi="Times New Roman" w:cs="Times New Roman"/>
          <w:sz w:val="28"/>
          <w:szCs w:val="28"/>
        </w:rPr>
        <w:t xml:space="preserve"> в 2013 году запланировано 62 927,7 тыс. рублей, фактическое исполнение составило 40 901,1 тыс. рублей, что составляет 65% от запланированных показателей, так же по состоянию на 01.01.2014 кредиторская задолженность</w:t>
      </w:r>
      <w:r w:rsidR="00A82720" w:rsidRPr="008A141B">
        <w:rPr>
          <w:rFonts w:ascii="Times New Roman" w:hAnsi="Times New Roman" w:cs="Times New Roman"/>
          <w:sz w:val="28"/>
          <w:szCs w:val="28"/>
        </w:rPr>
        <w:t xml:space="preserve"> по реализации мероприятий данной </w:t>
      </w:r>
      <w:r w:rsidR="001C2AE4" w:rsidRPr="008A141B">
        <w:rPr>
          <w:rFonts w:ascii="Times New Roman" w:hAnsi="Times New Roman" w:cs="Times New Roman"/>
          <w:sz w:val="28"/>
          <w:szCs w:val="28"/>
        </w:rPr>
        <w:t>задачи</w:t>
      </w:r>
      <w:r w:rsidR="0091398F" w:rsidRPr="008A141B">
        <w:rPr>
          <w:rFonts w:ascii="Times New Roman" w:hAnsi="Times New Roman" w:cs="Times New Roman"/>
          <w:sz w:val="28"/>
          <w:szCs w:val="28"/>
        </w:rPr>
        <w:t xml:space="preserve"> составила 4 878,31 тыс. рублей</w:t>
      </w:r>
      <w:r w:rsidR="001C2AE4" w:rsidRPr="008A141B">
        <w:rPr>
          <w:rFonts w:ascii="Times New Roman" w:hAnsi="Times New Roman" w:cs="Times New Roman"/>
          <w:sz w:val="28"/>
          <w:szCs w:val="28"/>
        </w:rPr>
        <w:t xml:space="preserve">, погашение которой </w:t>
      </w:r>
      <w:proofErr w:type="gramStart"/>
      <w:r w:rsidR="001C2AE4" w:rsidRPr="008A141B">
        <w:rPr>
          <w:rFonts w:ascii="Times New Roman" w:hAnsi="Times New Roman" w:cs="Times New Roman"/>
          <w:sz w:val="28"/>
          <w:szCs w:val="28"/>
        </w:rPr>
        <w:t>будет</w:t>
      </w:r>
      <w:proofErr w:type="gramEnd"/>
      <w:r w:rsidR="001C2AE4" w:rsidRPr="008A141B">
        <w:rPr>
          <w:rFonts w:ascii="Times New Roman" w:hAnsi="Times New Roman" w:cs="Times New Roman"/>
          <w:sz w:val="28"/>
          <w:szCs w:val="28"/>
        </w:rPr>
        <w:t xml:space="preserve"> осуществляется за счет лимитов утвержденных на данные мероприятия в 2014 году</w:t>
      </w:r>
      <w:r w:rsidR="00A82720" w:rsidRPr="008A141B">
        <w:rPr>
          <w:rFonts w:ascii="Times New Roman" w:hAnsi="Times New Roman" w:cs="Times New Roman"/>
          <w:sz w:val="28"/>
          <w:szCs w:val="28"/>
        </w:rPr>
        <w:t>. Низкое освоение</w:t>
      </w:r>
      <w:r w:rsidR="007B7EBA" w:rsidRPr="008A141B">
        <w:rPr>
          <w:rFonts w:ascii="Times New Roman" w:hAnsi="Times New Roman" w:cs="Times New Roman"/>
          <w:sz w:val="28"/>
          <w:szCs w:val="28"/>
        </w:rPr>
        <w:t xml:space="preserve"> объемов финансирования по задаче 1 в 2013 году </w:t>
      </w:r>
      <w:r w:rsidR="00A82720" w:rsidRPr="008A141B">
        <w:rPr>
          <w:rFonts w:ascii="Times New Roman" w:hAnsi="Times New Roman" w:cs="Times New Roman"/>
          <w:sz w:val="28"/>
          <w:szCs w:val="28"/>
        </w:rPr>
        <w:t>связано с тем</w:t>
      </w:r>
      <w:r w:rsidR="007B7EBA" w:rsidRPr="008A141B">
        <w:rPr>
          <w:rFonts w:ascii="Times New Roman" w:hAnsi="Times New Roman" w:cs="Times New Roman"/>
          <w:sz w:val="28"/>
          <w:szCs w:val="28"/>
        </w:rPr>
        <w:t>,</w:t>
      </w:r>
      <w:r w:rsidR="00A82720" w:rsidRPr="008A141B">
        <w:rPr>
          <w:rFonts w:ascii="Times New Roman" w:hAnsi="Times New Roman" w:cs="Times New Roman"/>
          <w:sz w:val="28"/>
          <w:szCs w:val="28"/>
        </w:rPr>
        <w:t xml:space="preserve"> что</w:t>
      </w:r>
      <w:r w:rsidR="007B7EBA" w:rsidRPr="008A141B">
        <w:rPr>
          <w:rFonts w:ascii="Times New Roman" w:hAnsi="Times New Roman" w:cs="Times New Roman"/>
          <w:sz w:val="28"/>
          <w:szCs w:val="28"/>
        </w:rPr>
        <w:t xml:space="preserve"> мероприятия выполнялись и финансировались</w:t>
      </w:r>
      <w:r w:rsidR="001C2AE4" w:rsidRPr="008A141B">
        <w:rPr>
          <w:rFonts w:ascii="Times New Roman" w:hAnsi="Times New Roman" w:cs="Times New Roman"/>
          <w:sz w:val="28"/>
          <w:szCs w:val="28"/>
        </w:rPr>
        <w:t xml:space="preserve"> в пределах</w:t>
      </w:r>
      <w:r w:rsidR="00A82720" w:rsidRPr="008A141B">
        <w:rPr>
          <w:rFonts w:ascii="Times New Roman" w:hAnsi="Times New Roman" w:cs="Times New Roman"/>
          <w:sz w:val="28"/>
          <w:szCs w:val="28"/>
        </w:rPr>
        <w:t xml:space="preserve"> лимитов финансирования</w:t>
      </w:r>
      <w:r w:rsidR="001C2AE4" w:rsidRPr="008A141B">
        <w:rPr>
          <w:rFonts w:ascii="Times New Roman" w:hAnsi="Times New Roman" w:cs="Times New Roman"/>
          <w:sz w:val="28"/>
          <w:szCs w:val="28"/>
        </w:rPr>
        <w:t xml:space="preserve"> </w:t>
      </w:r>
      <w:r w:rsidR="007B7EBA" w:rsidRPr="008A141B">
        <w:rPr>
          <w:rFonts w:ascii="Times New Roman" w:hAnsi="Times New Roman" w:cs="Times New Roman"/>
          <w:sz w:val="28"/>
          <w:szCs w:val="28"/>
        </w:rPr>
        <w:t xml:space="preserve">Программы на 2013 год, </w:t>
      </w:r>
      <w:r w:rsidR="001C2AE4" w:rsidRPr="008A141B">
        <w:rPr>
          <w:rFonts w:ascii="Times New Roman" w:hAnsi="Times New Roman" w:cs="Times New Roman"/>
          <w:sz w:val="28"/>
          <w:szCs w:val="28"/>
        </w:rPr>
        <w:t>доведенных</w:t>
      </w:r>
      <w:r w:rsidR="00A82720" w:rsidRPr="008A141B">
        <w:rPr>
          <w:rFonts w:ascii="Times New Roman" w:hAnsi="Times New Roman" w:cs="Times New Roman"/>
          <w:sz w:val="28"/>
          <w:szCs w:val="28"/>
        </w:rPr>
        <w:t xml:space="preserve"> МФ и НП НСО</w:t>
      </w:r>
      <w:r w:rsidR="001C2AE4" w:rsidRPr="008A141B">
        <w:rPr>
          <w:rFonts w:ascii="Times New Roman" w:hAnsi="Times New Roman" w:cs="Times New Roman"/>
          <w:sz w:val="28"/>
          <w:szCs w:val="28"/>
        </w:rPr>
        <w:t>.</w:t>
      </w:r>
    </w:p>
    <w:p w:rsidR="00E47CBF" w:rsidRPr="008A141B" w:rsidRDefault="00E47CBF">
      <w:pPr>
        <w:spacing w:after="0"/>
        <w:ind w:firstLine="709"/>
        <w:jc w:val="both"/>
        <w:rPr>
          <w:rFonts w:ascii="Times New Roman" w:hAnsi="Times New Roman" w:cs="Times New Roman"/>
          <w:sz w:val="28"/>
          <w:szCs w:val="28"/>
        </w:rPr>
      </w:pPr>
    </w:p>
    <w:p w:rsidR="00E47CBF" w:rsidRPr="008A141B" w:rsidRDefault="00E47CBF">
      <w:pPr>
        <w:spacing w:after="0"/>
        <w:jc w:val="center"/>
        <w:rPr>
          <w:rFonts w:ascii="Times New Roman" w:hAnsi="Times New Roman" w:cs="Times New Roman"/>
          <w:sz w:val="28"/>
          <w:szCs w:val="28"/>
        </w:rPr>
      </w:pPr>
      <w:r w:rsidRPr="008A141B">
        <w:rPr>
          <w:rFonts w:ascii="Times New Roman" w:hAnsi="Times New Roman" w:cs="Times New Roman"/>
          <w:sz w:val="28"/>
          <w:szCs w:val="28"/>
        </w:rPr>
        <w:lastRenderedPageBreak/>
        <w:t>По задаче «Кадровое обеспечение специалистами отрасли физической культуры и спорта в Новосибирской области»</w:t>
      </w:r>
    </w:p>
    <w:p w:rsidR="00E47CBF" w:rsidRPr="008A141B" w:rsidRDefault="00BB6BE8" w:rsidP="00772879">
      <w:pPr>
        <w:spacing w:after="0"/>
        <w:ind w:firstLine="708"/>
        <w:jc w:val="both"/>
        <w:rPr>
          <w:rFonts w:ascii="Times New Roman" w:hAnsi="Times New Roman" w:cs="Times New Roman"/>
          <w:sz w:val="28"/>
          <w:szCs w:val="28"/>
        </w:rPr>
      </w:pPr>
      <w:r w:rsidRPr="008A141B">
        <w:rPr>
          <w:rFonts w:ascii="Times New Roman" w:hAnsi="Times New Roman" w:cs="Times New Roman"/>
          <w:sz w:val="28"/>
          <w:szCs w:val="28"/>
        </w:rPr>
        <w:t xml:space="preserve">В </w:t>
      </w:r>
      <w:r w:rsidR="00E47CBF" w:rsidRPr="008A141B">
        <w:rPr>
          <w:rFonts w:ascii="Times New Roman" w:hAnsi="Times New Roman" w:cs="Times New Roman"/>
          <w:sz w:val="28"/>
          <w:szCs w:val="28"/>
        </w:rPr>
        <w:t>2013 года</w:t>
      </w:r>
      <w:r w:rsidR="00150DA9" w:rsidRPr="008A141B">
        <w:rPr>
          <w:rFonts w:ascii="Times New Roman" w:hAnsi="Times New Roman" w:cs="Times New Roman"/>
          <w:sz w:val="28"/>
          <w:szCs w:val="28"/>
        </w:rPr>
        <w:t xml:space="preserve"> по специальностям физической культуры</w:t>
      </w:r>
      <w:r w:rsidR="00E47CBF" w:rsidRPr="008A141B">
        <w:rPr>
          <w:rFonts w:ascii="Times New Roman" w:hAnsi="Times New Roman" w:cs="Times New Roman"/>
          <w:sz w:val="28"/>
          <w:szCs w:val="28"/>
        </w:rPr>
        <w:t xml:space="preserve"> ГАОУ СПО НСО «Новосибирское училище (колледж) олимпийского резерва» осуществил выпуск 106 специалистов</w:t>
      </w:r>
      <w:r w:rsidR="009E29D1" w:rsidRPr="008A141B">
        <w:rPr>
          <w:rFonts w:ascii="Times New Roman" w:hAnsi="Times New Roman" w:cs="Times New Roman"/>
          <w:sz w:val="28"/>
          <w:szCs w:val="28"/>
        </w:rPr>
        <w:t>, ГАОУ СПО «</w:t>
      </w:r>
      <w:r w:rsidR="009E29D1" w:rsidRPr="008A141B">
        <w:rPr>
          <w:rFonts w:ascii="Times New Roman" w:hAnsi="Times New Roman" w:cs="Times New Roman"/>
          <w:bCs/>
          <w:sz w:val="28"/>
          <w:szCs w:val="28"/>
        </w:rPr>
        <w:t>Болотнинский педагогический колледж</w:t>
      </w:r>
      <w:r w:rsidR="009E29D1" w:rsidRPr="008A141B">
        <w:rPr>
          <w:rFonts w:ascii="Times New Roman" w:hAnsi="Times New Roman" w:cs="Times New Roman"/>
          <w:sz w:val="28"/>
          <w:szCs w:val="28"/>
        </w:rPr>
        <w:t>» - 19 специалистов</w:t>
      </w:r>
      <w:r w:rsidR="00E47CBF" w:rsidRPr="008A141B">
        <w:rPr>
          <w:rFonts w:ascii="Times New Roman" w:hAnsi="Times New Roman" w:cs="Times New Roman"/>
          <w:sz w:val="28"/>
          <w:szCs w:val="28"/>
        </w:rPr>
        <w:t>,</w:t>
      </w:r>
      <w:r w:rsidR="00150DA9" w:rsidRPr="008A141B">
        <w:rPr>
          <w:rFonts w:ascii="Times New Roman" w:hAnsi="Times New Roman" w:cs="Times New Roman"/>
          <w:sz w:val="28"/>
          <w:szCs w:val="28"/>
        </w:rPr>
        <w:t xml:space="preserve"> ГАОУ СПО НСО «Куйбышевский </w:t>
      </w:r>
      <w:r w:rsidR="00150DA9" w:rsidRPr="008A141B">
        <w:rPr>
          <w:rFonts w:ascii="Times New Roman" w:hAnsi="Times New Roman" w:cs="Times New Roman"/>
          <w:bCs/>
          <w:sz w:val="28"/>
          <w:szCs w:val="28"/>
        </w:rPr>
        <w:t>педагогический колледж</w:t>
      </w:r>
      <w:r w:rsidR="00150DA9" w:rsidRPr="008A141B">
        <w:rPr>
          <w:rFonts w:ascii="Times New Roman" w:hAnsi="Times New Roman" w:cs="Times New Roman"/>
          <w:sz w:val="28"/>
          <w:szCs w:val="28"/>
        </w:rPr>
        <w:t>» - 46 специалистов</w:t>
      </w:r>
      <w:r w:rsidR="00E47CBF" w:rsidRPr="008A141B">
        <w:rPr>
          <w:rFonts w:ascii="Times New Roman" w:hAnsi="Times New Roman" w:cs="Times New Roman"/>
          <w:sz w:val="28"/>
          <w:szCs w:val="28"/>
        </w:rPr>
        <w:t xml:space="preserve"> осуществлен набор абитуриентов на новый год обучения.</w:t>
      </w:r>
    </w:p>
    <w:p w:rsidR="00E47CBF" w:rsidRPr="008A141B" w:rsidRDefault="00E47CBF" w:rsidP="00772879">
      <w:pPr>
        <w:spacing w:after="0"/>
        <w:ind w:firstLine="708"/>
        <w:jc w:val="both"/>
        <w:rPr>
          <w:rFonts w:ascii="Times New Roman" w:hAnsi="Times New Roman" w:cs="Times New Roman"/>
          <w:sz w:val="28"/>
          <w:szCs w:val="28"/>
        </w:rPr>
      </w:pPr>
      <w:r w:rsidRPr="008A141B">
        <w:rPr>
          <w:rFonts w:ascii="Times New Roman" w:hAnsi="Times New Roman" w:cs="Times New Roman"/>
          <w:sz w:val="28"/>
          <w:szCs w:val="28"/>
        </w:rPr>
        <w:t xml:space="preserve">В </w:t>
      </w:r>
      <w:r w:rsidR="00206EAA" w:rsidRPr="008A141B">
        <w:rPr>
          <w:rFonts w:ascii="Times New Roman" w:hAnsi="Times New Roman" w:cs="Times New Roman"/>
          <w:sz w:val="28"/>
          <w:szCs w:val="28"/>
        </w:rPr>
        <w:t>2013 году</w:t>
      </w:r>
      <w:r w:rsidRPr="008A141B">
        <w:rPr>
          <w:rFonts w:ascii="Times New Roman" w:hAnsi="Times New Roman" w:cs="Times New Roman"/>
          <w:sz w:val="28"/>
          <w:szCs w:val="28"/>
        </w:rPr>
        <w:t xml:space="preserve"> проведено </w:t>
      </w:r>
      <w:r w:rsidR="00206EAA" w:rsidRPr="008A141B">
        <w:rPr>
          <w:rFonts w:ascii="Times New Roman" w:hAnsi="Times New Roman" w:cs="Times New Roman"/>
          <w:sz w:val="28"/>
          <w:szCs w:val="28"/>
        </w:rPr>
        <w:t>3</w:t>
      </w:r>
      <w:r w:rsidRPr="008A141B">
        <w:rPr>
          <w:rFonts w:ascii="Times New Roman" w:hAnsi="Times New Roman" w:cs="Times New Roman"/>
          <w:sz w:val="28"/>
          <w:szCs w:val="28"/>
        </w:rPr>
        <w:t xml:space="preserve"> семинара-совещания для специалистов физической культуры и спорта в районах области по темам: «Правовые основы деятельности учреждений дополнительного образования спортивной направленности» и «Управление развитием сферы физической культуры и спорта».</w:t>
      </w:r>
    </w:p>
    <w:p w:rsidR="00772879" w:rsidRPr="008A141B" w:rsidRDefault="00206EAA" w:rsidP="00772879">
      <w:pPr>
        <w:spacing w:after="0"/>
        <w:ind w:firstLine="708"/>
        <w:jc w:val="both"/>
        <w:rPr>
          <w:rFonts w:ascii="Times New Roman" w:hAnsi="Times New Roman" w:cs="Times New Roman"/>
          <w:sz w:val="28"/>
          <w:szCs w:val="28"/>
        </w:rPr>
      </w:pPr>
      <w:r w:rsidRPr="008A141B">
        <w:rPr>
          <w:rFonts w:ascii="Times New Roman" w:hAnsi="Times New Roman" w:cs="Times New Roman"/>
          <w:sz w:val="28"/>
          <w:szCs w:val="28"/>
        </w:rPr>
        <w:t>В ДК «Железнодорожников» п</w:t>
      </w:r>
      <w:r w:rsidR="00772879" w:rsidRPr="008A141B">
        <w:rPr>
          <w:rFonts w:ascii="Times New Roman" w:hAnsi="Times New Roman" w:cs="Times New Roman"/>
          <w:sz w:val="28"/>
          <w:szCs w:val="28"/>
        </w:rPr>
        <w:t xml:space="preserve">роведено мероприятие </w:t>
      </w:r>
      <w:r w:rsidRPr="008A141B">
        <w:rPr>
          <w:rFonts w:ascii="Times New Roman" w:hAnsi="Times New Roman" w:cs="Times New Roman"/>
          <w:sz w:val="28"/>
          <w:szCs w:val="28"/>
        </w:rPr>
        <w:t>«</w:t>
      </w:r>
      <w:r w:rsidR="00772879" w:rsidRPr="008A141B">
        <w:rPr>
          <w:rFonts w:ascii="Times New Roman" w:hAnsi="Times New Roman" w:cs="Times New Roman"/>
          <w:sz w:val="28"/>
          <w:szCs w:val="28"/>
        </w:rPr>
        <w:t xml:space="preserve">Итоги </w:t>
      </w:r>
      <w:r w:rsidRPr="008A141B">
        <w:rPr>
          <w:rFonts w:ascii="Times New Roman" w:hAnsi="Times New Roman" w:cs="Times New Roman"/>
          <w:sz w:val="28"/>
          <w:szCs w:val="28"/>
        </w:rPr>
        <w:t xml:space="preserve">года «Спортивная элита 2013 НСО», на котором подведены итоги работы за год с награждением </w:t>
      </w:r>
      <w:r w:rsidR="0098741C" w:rsidRPr="008A141B">
        <w:rPr>
          <w:rFonts w:ascii="Times New Roman" w:hAnsi="Times New Roman" w:cs="Times New Roman"/>
          <w:sz w:val="28"/>
          <w:szCs w:val="28"/>
        </w:rPr>
        <w:t>в 14 номинациях</w:t>
      </w:r>
      <w:r w:rsidRPr="008A141B">
        <w:rPr>
          <w:rFonts w:ascii="Times New Roman" w:hAnsi="Times New Roman" w:cs="Times New Roman"/>
          <w:sz w:val="28"/>
          <w:szCs w:val="28"/>
        </w:rPr>
        <w:t>.</w:t>
      </w:r>
    </w:p>
    <w:p w:rsidR="00E47CBF" w:rsidRPr="008A141B" w:rsidRDefault="00BB6BE8" w:rsidP="00772879">
      <w:pPr>
        <w:spacing w:after="0"/>
        <w:ind w:firstLine="708"/>
        <w:jc w:val="both"/>
        <w:rPr>
          <w:rFonts w:ascii="Times New Roman" w:hAnsi="Times New Roman" w:cs="Times New Roman"/>
          <w:sz w:val="28"/>
          <w:szCs w:val="28"/>
        </w:rPr>
      </w:pPr>
      <w:r w:rsidRPr="008A141B">
        <w:rPr>
          <w:rFonts w:ascii="Times New Roman" w:hAnsi="Times New Roman" w:cs="Times New Roman"/>
          <w:sz w:val="28"/>
          <w:szCs w:val="28"/>
        </w:rPr>
        <w:t xml:space="preserve">Итого на реализацию Задачи 2: «Кадровое обеспечение специалистами отрасли физической культуры и спорта в Новосибирской области» в 2013 году запланировано 1 691,0 тыс. рублей, фактическое исполнение составило 551,5 тыс. рублей, что составляет 32,6% от запланированных показателей, так же по состоянию на 01.01.2014 кредиторская задолженность по реализации мероприятий данной задачи составила 798,7 тыс. рублей, погашение которой </w:t>
      </w:r>
      <w:proofErr w:type="gramStart"/>
      <w:r w:rsidRPr="008A141B">
        <w:rPr>
          <w:rFonts w:ascii="Times New Roman" w:hAnsi="Times New Roman" w:cs="Times New Roman"/>
          <w:sz w:val="28"/>
          <w:szCs w:val="28"/>
        </w:rPr>
        <w:t>будет</w:t>
      </w:r>
      <w:proofErr w:type="gramEnd"/>
      <w:r w:rsidRPr="008A141B">
        <w:rPr>
          <w:rFonts w:ascii="Times New Roman" w:hAnsi="Times New Roman" w:cs="Times New Roman"/>
          <w:sz w:val="28"/>
          <w:szCs w:val="28"/>
        </w:rPr>
        <w:t xml:space="preserve"> осуществляется за счет лимитов утвержденных на данные мероприятия в 2014 году.</w:t>
      </w:r>
    </w:p>
    <w:p w:rsidR="00BB6BE8" w:rsidRPr="008A141B" w:rsidRDefault="00BB6BE8">
      <w:pPr>
        <w:spacing w:after="0"/>
        <w:jc w:val="both"/>
        <w:rPr>
          <w:rFonts w:ascii="Times New Roman" w:hAnsi="Times New Roman" w:cs="Times New Roman"/>
          <w:sz w:val="28"/>
          <w:szCs w:val="28"/>
        </w:rPr>
      </w:pPr>
    </w:p>
    <w:p w:rsidR="00E47CBF" w:rsidRPr="008A141B" w:rsidRDefault="00E47CBF">
      <w:pPr>
        <w:spacing w:after="0"/>
        <w:jc w:val="center"/>
        <w:rPr>
          <w:rFonts w:ascii="Times New Roman" w:hAnsi="Times New Roman" w:cs="Times New Roman"/>
          <w:sz w:val="28"/>
          <w:szCs w:val="28"/>
        </w:rPr>
      </w:pPr>
      <w:r w:rsidRPr="008A141B">
        <w:rPr>
          <w:rFonts w:ascii="Times New Roman" w:hAnsi="Times New Roman" w:cs="Times New Roman"/>
          <w:sz w:val="28"/>
          <w:szCs w:val="28"/>
        </w:rPr>
        <w:t>По задаче «Подготовка спортивного резерва и поддержка спорта высших достижений в Новосибирской области»</w:t>
      </w:r>
    </w:p>
    <w:p w:rsidR="00962C73" w:rsidRPr="008A141B" w:rsidRDefault="00962C73" w:rsidP="00962C73">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По итогам 2013 года лучшие спортивные результаты показали:</w:t>
      </w:r>
    </w:p>
    <w:p w:rsidR="00962C73" w:rsidRPr="008A141B" w:rsidRDefault="00962C73" w:rsidP="00962C73">
      <w:pPr>
        <w:pStyle w:val="af1"/>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 xml:space="preserve">Волейбольный клуб «Локомотив» впервые в своей истории стал победителем Лиги Чемпионов Европейской Конфедерации Волейбола (ЕКВ) 16-17.03.2013 в городе Омск. Победа в Лиге Чемпионов также дала возможность нашей команде впервые участвовать на Чемпионате мира по волейболу среди клубных команд 14-20.10.2013 в </w:t>
      </w:r>
      <w:proofErr w:type="spellStart"/>
      <w:r w:rsidRPr="008A141B">
        <w:rPr>
          <w:rFonts w:ascii="Times New Roman" w:hAnsi="Times New Roman" w:cs="Times New Roman"/>
          <w:sz w:val="28"/>
          <w:szCs w:val="28"/>
        </w:rPr>
        <w:t>г</w:t>
      </w:r>
      <w:proofErr w:type="gramStart"/>
      <w:r w:rsidRPr="008A141B">
        <w:rPr>
          <w:rFonts w:ascii="Times New Roman" w:hAnsi="Times New Roman" w:cs="Times New Roman"/>
          <w:sz w:val="28"/>
          <w:szCs w:val="28"/>
        </w:rPr>
        <w:t>.Б</w:t>
      </w:r>
      <w:proofErr w:type="gramEnd"/>
      <w:r w:rsidRPr="008A141B">
        <w:rPr>
          <w:rFonts w:ascii="Times New Roman" w:hAnsi="Times New Roman" w:cs="Times New Roman"/>
          <w:sz w:val="28"/>
          <w:szCs w:val="28"/>
        </w:rPr>
        <w:t>етим</w:t>
      </w:r>
      <w:proofErr w:type="spellEnd"/>
      <w:r w:rsidRPr="008A141B">
        <w:rPr>
          <w:rFonts w:ascii="Times New Roman" w:hAnsi="Times New Roman" w:cs="Times New Roman"/>
          <w:sz w:val="28"/>
          <w:szCs w:val="28"/>
        </w:rPr>
        <w:t xml:space="preserve"> (Бразилия). На данном турнире команда Локомотив заняла второе место, проиграв в финале Бразильскому клубу «Сада Крузейро». В 2012 году выиграли Кубок Сибири и Дальнего Востока. По итогам Чемпионата России 2012-13 «Локомотив» занял пятое место, уступив четвертьфинальную серию будущему Чемпиону, команде «Белогорье» (Белгород) со счетом 2:3, лидируя в серии 2:0.</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 xml:space="preserve">Хоккейный клуб «Сибирь» Сезон 2012-13 Попали в плей-офф КХЛ с 7го места конференции «Восток», где в первом раунде плей-офф в упорной борьбе </w:t>
      </w:r>
      <w:r w:rsidRPr="008A141B">
        <w:rPr>
          <w:rFonts w:ascii="Times New Roman" w:hAnsi="Times New Roman" w:cs="Times New Roman"/>
          <w:sz w:val="28"/>
          <w:szCs w:val="28"/>
        </w:rPr>
        <w:lastRenderedPageBreak/>
        <w:t>проиграли серию с общим счетом 3:4 команде Авангард (</w:t>
      </w:r>
      <w:proofErr w:type="spellStart"/>
      <w:r w:rsidRPr="008A141B">
        <w:rPr>
          <w:rFonts w:ascii="Times New Roman" w:hAnsi="Times New Roman" w:cs="Times New Roman"/>
          <w:sz w:val="28"/>
          <w:szCs w:val="28"/>
        </w:rPr>
        <w:t>г</w:t>
      </w:r>
      <w:proofErr w:type="gramStart"/>
      <w:r w:rsidRPr="008A141B">
        <w:rPr>
          <w:rFonts w:ascii="Times New Roman" w:hAnsi="Times New Roman" w:cs="Times New Roman"/>
          <w:sz w:val="28"/>
          <w:szCs w:val="28"/>
        </w:rPr>
        <w:t>.О</w:t>
      </w:r>
      <w:proofErr w:type="gramEnd"/>
      <w:r w:rsidRPr="008A141B">
        <w:rPr>
          <w:rFonts w:ascii="Times New Roman" w:hAnsi="Times New Roman" w:cs="Times New Roman"/>
          <w:sz w:val="28"/>
          <w:szCs w:val="28"/>
        </w:rPr>
        <w:t>мск</w:t>
      </w:r>
      <w:proofErr w:type="spellEnd"/>
      <w:r w:rsidRPr="008A141B">
        <w:rPr>
          <w:rFonts w:ascii="Times New Roman" w:hAnsi="Times New Roman" w:cs="Times New Roman"/>
          <w:sz w:val="28"/>
          <w:szCs w:val="28"/>
        </w:rPr>
        <w:t xml:space="preserve">). Общее итоговое 12 место среди 26 клубов. </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Хоккейный клуб «Сибсельмаш» Сезон 2012-13 Вышли в плей-офф с 6го места, где в 1/4 плей-офф проиграли серию по итогам двух матчей (3:3, 1:4) команде Енисей (</w:t>
      </w:r>
      <w:proofErr w:type="spellStart"/>
      <w:r w:rsidRPr="008A141B">
        <w:rPr>
          <w:rFonts w:ascii="Times New Roman" w:hAnsi="Times New Roman" w:cs="Times New Roman"/>
          <w:sz w:val="28"/>
          <w:szCs w:val="28"/>
        </w:rPr>
        <w:t>г</w:t>
      </w:r>
      <w:proofErr w:type="gramStart"/>
      <w:r w:rsidRPr="008A141B">
        <w:rPr>
          <w:rFonts w:ascii="Times New Roman" w:hAnsi="Times New Roman" w:cs="Times New Roman"/>
          <w:sz w:val="28"/>
          <w:szCs w:val="28"/>
        </w:rPr>
        <w:t>.К</w:t>
      </w:r>
      <w:proofErr w:type="gramEnd"/>
      <w:r w:rsidRPr="008A141B">
        <w:rPr>
          <w:rFonts w:ascii="Times New Roman" w:hAnsi="Times New Roman" w:cs="Times New Roman"/>
          <w:sz w:val="28"/>
          <w:szCs w:val="28"/>
        </w:rPr>
        <w:t>расноярск</w:t>
      </w:r>
      <w:proofErr w:type="spellEnd"/>
      <w:r w:rsidRPr="008A141B">
        <w:rPr>
          <w:rFonts w:ascii="Times New Roman" w:hAnsi="Times New Roman" w:cs="Times New Roman"/>
          <w:vanish/>
          <w:sz w:val="28"/>
          <w:szCs w:val="28"/>
        </w:rPr>
        <w:t>оркий:3) двух матчей (Телеком - Локомотив)зсто.  Чемпионата России.____________________________________________________________</w:t>
      </w:r>
      <w:r w:rsidRPr="008A141B">
        <w:rPr>
          <w:rFonts w:ascii="Times New Roman" w:hAnsi="Times New Roman" w:cs="Times New Roman"/>
          <w:sz w:val="28"/>
          <w:szCs w:val="28"/>
        </w:rPr>
        <w:t>). Общее итоговое 6 место среди 14 клубов Суперлиги.</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Футбольный клуб «Сибирь» В сезоне 2012-13 команда продолжила выступление в первом дивизионе первенства России по футболу ФНЛ. Заняла 8 место среди 17 команд. В нынешнем сезоне команда продолжает выступление в первом дивизионе.</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Баскетбольный клуб «Новосибирск» Сезон 2012-13</w:t>
      </w:r>
      <w:proofErr w:type="gramStart"/>
      <w:r w:rsidRPr="008A141B">
        <w:rPr>
          <w:rFonts w:ascii="Times New Roman" w:hAnsi="Times New Roman" w:cs="Times New Roman"/>
          <w:sz w:val="28"/>
          <w:szCs w:val="28"/>
        </w:rPr>
        <w:t xml:space="preserve"> В</w:t>
      </w:r>
      <w:proofErr w:type="gramEnd"/>
      <w:r w:rsidRPr="008A141B">
        <w:rPr>
          <w:rFonts w:ascii="Times New Roman" w:hAnsi="Times New Roman" w:cs="Times New Roman"/>
          <w:sz w:val="28"/>
          <w:szCs w:val="28"/>
        </w:rPr>
        <w:t xml:space="preserve"> регулярном чемпионате заняли 3 место. В итоговой таблице по результатам плей-офф заняли 5 место в Чемпионате России среди 15 команд Суперлиги.</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Баскетбольный клуб «Динамо-ГУВД» Сезон 2012-13</w:t>
      </w:r>
      <w:proofErr w:type="gramStart"/>
      <w:r w:rsidRPr="008A141B">
        <w:rPr>
          <w:rFonts w:ascii="Times New Roman" w:hAnsi="Times New Roman" w:cs="Times New Roman"/>
          <w:sz w:val="28"/>
          <w:szCs w:val="28"/>
        </w:rPr>
        <w:t xml:space="preserve"> З</w:t>
      </w:r>
      <w:proofErr w:type="gramEnd"/>
      <w:r w:rsidRPr="008A141B">
        <w:rPr>
          <w:rFonts w:ascii="Times New Roman" w:hAnsi="Times New Roman" w:cs="Times New Roman"/>
          <w:sz w:val="28"/>
          <w:szCs w:val="28"/>
        </w:rPr>
        <w:t xml:space="preserve">аняли 9 место среди 10 команд женской Премьер-лиги по баскетболу. В Кубке Европы уступили </w:t>
      </w:r>
      <w:proofErr w:type="gramStart"/>
      <w:r w:rsidRPr="008A141B">
        <w:rPr>
          <w:rFonts w:ascii="Times New Roman" w:hAnsi="Times New Roman" w:cs="Times New Roman"/>
          <w:sz w:val="28"/>
          <w:szCs w:val="28"/>
        </w:rPr>
        <w:t>в</w:t>
      </w:r>
      <w:proofErr w:type="gramEnd"/>
      <w:r w:rsidRPr="008A141B">
        <w:rPr>
          <w:rFonts w:ascii="Times New Roman" w:hAnsi="Times New Roman" w:cs="Times New Roman"/>
          <w:sz w:val="28"/>
          <w:szCs w:val="28"/>
        </w:rPr>
        <w:t xml:space="preserve"> ¼ </w:t>
      </w:r>
      <w:proofErr w:type="gramStart"/>
      <w:r w:rsidRPr="008A141B">
        <w:rPr>
          <w:rFonts w:ascii="Times New Roman" w:hAnsi="Times New Roman" w:cs="Times New Roman"/>
          <w:sz w:val="28"/>
          <w:szCs w:val="28"/>
        </w:rPr>
        <w:t>финала</w:t>
      </w:r>
      <w:proofErr w:type="gramEnd"/>
      <w:r w:rsidRPr="008A141B">
        <w:rPr>
          <w:rFonts w:ascii="Times New Roman" w:hAnsi="Times New Roman" w:cs="Times New Roman"/>
          <w:sz w:val="28"/>
          <w:szCs w:val="28"/>
        </w:rPr>
        <w:t xml:space="preserve"> команде из </w:t>
      </w:r>
      <w:proofErr w:type="spellStart"/>
      <w:r w:rsidRPr="008A141B">
        <w:rPr>
          <w:rFonts w:ascii="Times New Roman" w:hAnsi="Times New Roman" w:cs="Times New Roman"/>
          <w:sz w:val="28"/>
          <w:szCs w:val="28"/>
        </w:rPr>
        <w:t>Ружомберок</w:t>
      </w:r>
      <w:proofErr w:type="spellEnd"/>
      <w:r w:rsidRPr="008A141B">
        <w:rPr>
          <w:rFonts w:ascii="Times New Roman" w:hAnsi="Times New Roman" w:cs="Times New Roman"/>
          <w:sz w:val="28"/>
          <w:szCs w:val="28"/>
        </w:rPr>
        <w:t xml:space="preserve"> (Словакия).</w:t>
      </w:r>
    </w:p>
    <w:p w:rsidR="00962C73" w:rsidRPr="008A141B" w:rsidRDefault="00962C73" w:rsidP="00962C73">
      <w:pPr>
        <w:pStyle w:val="af1"/>
        <w:spacing w:after="0"/>
        <w:ind w:firstLine="540"/>
        <w:jc w:val="both"/>
        <w:rPr>
          <w:rFonts w:ascii="Times New Roman" w:hAnsi="Times New Roman" w:cs="Times New Roman"/>
          <w:sz w:val="28"/>
          <w:szCs w:val="28"/>
        </w:rPr>
      </w:pPr>
      <w:proofErr w:type="spellStart"/>
      <w:r w:rsidRPr="008A141B">
        <w:rPr>
          <w:rFonts w:ascii="Times New Roman" w:hAnsi="Times New Roman" w:cs="Times New Roman"/>
          <w:sz w:val="28"/>
          <w:szCs w:val="28"/>
        </w:rPr>
        <w:t>Минифутбольный</w:t>
      </w:r>
      <w:proofErr w:type="spellEnd"/>
      <w:r w:rsidRPr="008A141B">
        <w:rPr>
          <w:rFonts w:ascii="Times New Roman" w:hAnsi="Times New Roman" w:cs="Times New Roman"/>
          <w:sz w:val="28"/>
          <w:szCs w:val="28"/>
        </w:rPr>
        <w:t xml:space="preserve"> клуб «Сибиряк» Сезон 2012-13</w:t>
      </w:r>
      <w:proofErr w:type="gramStart"/>
      <w:r w:rsidRPr="008A141B">
        <w:rPr>
          <w:rFonts w:ascii="Times New Roman" w:hAnsi="Times New Roman" w:cs="Times New Roman"/>
          <w:sz w:val="28"/>
          <w:szCs w:val="28"/>
        </w:rPr>
        <w:t xml:space="preserve"> В</w:t>
      </w:r>
      <w:proofErr w:type="gramEnd"/>
      <w:r w:rsidRPr="008A141B">
        <w:rPr>
          <w:rFonts w:ascii="Times New Roman" w:hAnsi="Times New Roman" w:cs="Times New Roman"/>
          <w:sz w:val="28"/>
          <w:szCs w:val="28"/>
        </w:rPr>
        <w:t>ышли в плей-офф с 5го места. В серии плей-офф за бронзовые медали уступил «Тюмени» и занял итоговое 4 место в Чемпионате России.</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Вениамин Решетников завоевал две золотые медали на Чемпионате мира по фехтованию, Юлия Гаврилова </w:t>
      </w:r>
      <w:proofErr w:type="gramStart"/>
      <w:r w:rsidRPr="008A141B">
        <w:rPr>
          <w:rFonts w:ascii="Times New Roman" w:hAnsi="Times New Roman" w:cs="Times New Roman"/>
          <w:sz w:val="28"/>
          <w:szCs w:val="28"/>
        </w:rPr>
        <w:t xml:space="preserve">стала серебряной </w:t>
      </w:r>
      <w:proofErr w:type="spellStart"/>
      <w:r w:rsidRPr="008A141B">
        <w:rPr>
          <w:rFonts w:ascii="Times New Roman" w:hAnsi="Times New Roman" w:cs="Times New Roman"/>
          <w:sz w:val="28"/>
          <w:szCs w:val="28"/>
        </w:rPr>
        <w:t>призеркой</w:t>
      </w:r>
      <w:proofErr w:type="spellEnd"/>
      <w:r w:rsidRPr="008A141B">
        <w:rPr>
          <w:rFonts w:ascii="Times New Roman" w:hAnsi="Times New Roman" w:cs="Times New Roman"/>
          <w:sz w:val="28"/>
          <w:szCs w:val="28"/>
        </w:rPr>
        <w:t xml:space="preserve"> Чемпионата мира и Чемпионкой Европы выступая</w:t>
      </w:r>
      <w:proofErr w:type="gramEnd"/>
      <w:r w:rsidRPr="008A141B">
        <w:rPr>
          <w:rFonts w:ascii="Times New Roman" w:hAnsi="Times New Roman" w:cs="Times New Roman"/>
          <w:sz w:val="28"/>
          <w:szCs w:val="28"/>
        </w:rPr>
        <w:t xml:space="preserve"> в составе сборной России в командных соревнованиях по сабле.</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 xml:space="preserve">Две серебряные медали чемпионата мира у греко-римских борцов Романа Власова и Ивана </w:t>
      </w:r>
      <w:proofErr w:type="spellStart"/>
      <w:r w:rsidRPr="008A141B">
        <w:rPr>
          <w:rFonts w:ascii="Times New Roman" w:hAnsi="Times New Roman" w:cs="Times New Roman"/>
          <w:sz w:val="28"/>
          <w:szCs w:val="28"/>
        </w:rPr>
        <w:t>Куйлакова</w:t>
      </w:r>
      <w:proofErr w:type="spellEnd"/>
      <w:r w:rsidRPr="008A141B">
        <w:rPr>
          <w:rFonts w:ascii="Times New Roman" w:hAnsi="Times New Roman" w:cs="Times New Roman"/>
          <w:sz w:val="28"/>
          <w:szCs w:val="28"/>
        </w:rPr>
        <w:t xml:space="preserve">. Победителями командного Кубка мира по греко-римской борьбе в командных соревнованиях  в составе сборной команды России стали Роман Власов и Иван </w:t>
      </w:r>
      <w:proofErr w:type="spellStart"/>
      <w:r w:rsidRPr="008A141B">
        <w:rPr>
          <w:rFonts w:ascii="Times New Roman" w:hAnsi="Times New Roman" w:cs="Times New Roman"/>
          <w:sz w:val="28"/>
          <w:szCs w:val="28"/>
        </w:rPr>
        <w:t>Куйлаков</w:t>
      </w:r>
      <w:proofErr w:type="spellEnd"/>
      <w:r w:rsidRPr="008A141B">
        <w:rPr>
          <w:rFonts w:ascii="Times New Roman" w:hAnsi="Times New Roman" w:cs="Times New Roman"/>
          <w:sz w:val="28"/>
          <w:szCs w:val="28"/>
        </w:rPr>
        <w:t xml:space="preserve">. Роман Власов подтвердил звание Чемпиона Европы, а Иван </w:t>
      </w:r>
      <w:proofErr w:type="spellStart"/>
      <w:r w:rsidRPr="008A141B">
        <w:rPr>
          <w:rFonts w:ascii="Times New Roman" w:hAnsi="Times New Roman" w:cs="Times New Roman"/>
          <w:sz w:val="28"/>
          <w:szCs w:val="28"/>
        </w:rPr>
        <w:t>Куйлаков</w:t>
      </w:r>
      <w:proofErr w:type="spellEnd"/>
      <w:r w:rsidRPr="008A141B">
        <w:rPr>
          <w:rFonts w:ascii="Times New Roman" w:hAnsi="Times New Roman" w:cs="Times New Roman"/>
          <w:sz w:val="28"/>
          <w:szCs w:val="28"/>
        </w:rPr>
        <w:t xml:space="preserve"> впервые завоевал серебряную медаль Чемпионата Европы по греко-римской борьбе.</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Две бронзовые медали Чемпионата мира по стендовой стрельбе на счету Ольги Панариной и Надежды Коноваловой. Ольга Панарина также завоевала серебряную медаль на финале Кубка мира по стендовой стрельбе.</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 xml:space="preserve">Под руководством нового главного тренера мужской сборной России по волейболу Андрея Воронкова (Главный тренер новосибирского «Локомотива») победителями Мировой Лиги, а позже и Чемпионата Европы стали Артем </w:t>
      </w:r>
      <w:proofErr w:type="spellStart"/>
      <w:r w:rsidRPr="008A141B">
        <w:rPr>
          <w:rFonts w:ascii="Times New Roman" w:hAnsi="Times New Roman" w:cs="Times New Roman"/>
          <w:sz w:val="28"/>
          <w:szCs w:val="28"/>
        </w:rPr>
        <w:t>Вольвич</w:t>
      </w:r>
      <w:proofErr w:type="spellEnd"/>
      <w:r w:rsidRPr="008A141B">
        <w:rPr>
          <w:rFonts w:ascii="Times New Roman" w:hAnsi="Times New Roman" w:cs="Times New Roman"/>
          <w:sz w:val="28"/>
          <w:szCs w:val="28"/>
        </w:rPr>
        <w:t xml:space="preserve"> и Илья Жилин. Стоит отметить, что в свой дебютный год у руля сборной, Андрей Воронков выиграл все официальные соревнования, в которых сборная России принимала участие. Золото Чемпионата Европы по волейболу завоевано нашей мужской сборной впервые в истории России. Также Чемпионкой Европы </w:t>
      </w:r>
      <w:r w:rsidRPr="008A141B">
        <w:rPr>
          <w:rFonts w:ascii="Times New Roman" w:hAnsi="Times New Roman" w:cs="Times New Roman"/>
          <w:sz w:val="28"/>
          <w:szCs w:val="28"/>
        </w:rPr>
        <w:lastRenderedPageBreak/>
        <w:t xml:space="preserve">по волейболу в составе женской сборной России стала Новосибирская спортсменка Ирина </w:t>
      </w:r>
      <w:proofErr w:type="spellStart"/>
      <w:r w:rsidRPr="008A141B">
        <w:rPr>
          <w:rFonts w:ascii="Times New Roman" w:hAnsi="Times New Roman" w:cs="Times New Roman"/>
          <w:sz w:val="28"/>
          <w:szCs w:val="28"/>
        </w:rPr>
        <w:t>Заряжко</w:t>
      </w:r>
      <w:proofErr w:type="spellEnd"/>
      <w:r w:rsidRPr="008A141B">
        <w:rPr>
          <w:rFonts w:ascii="Times New Roman" w:hAnsi="Times New Roman" w:cs="Times New Roman"/>
          <w:sz w:val="28"/>
          <w:szCs w:val="28"/>
        </w:rPr>
        <w:t xml:space="preserve">. </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Дзюдоист </w:t>
      </w:r>
      <w:proofErr w:type="spellStart"/>
      <w:r w:rsidRPr="008A141B">
        <w:rPr>
          <w:rFonts w:ascii="Times New Roman" w:hAnsi="Times New Roman" w:cs="Times New Roman"/>
          <w:sz w:val="28"/>
          <w:szCs w:val="28"/>
        </w:rPr>
        <w:t>Камил</w:t>
      </w:r>
      <w:proofErr w:type="spellEnd"/>
      <w:r w:rsidRPr="008A141B">
        <w:rPr>
          <w:rFonts w:ascii="Times New Roman" w:hAnsi="Times New Roman" w:cs="Times New Roman"/>
          <w:sz w:val="28"/>
          <w:szCs w:val="28"/>
        </w:rPr>
        <w:t xml:space="preserve"> Магомедов стал победителем Кубка мира по дзюдо. В составе сборной команды России Виталий </w:t>
      </w:r>
      <w:proofErr w:type="spellStart"/>
      <w:r w:rsidRPr="008A141B">
        <w:rPr>
          <w:rFonts w:ascii="Times New Roman" w:hAnsi="Times New Roman" w:cs="Times New Roman"/>
          <w:sz w:val="28"/>
          <w:szCs w:val="28"/>
        </w:rPr>
        <w:t>Дуркин</w:t>
      </w:r>
      <w:proofErr w:type="spellEnd"/>
      <w:r w:rsidRPr="008A141B">
        <w:rPr>
          <w:rFonts w:ascii="Times New Roman" w:hAnsi="Times New Roman" w:cs="Times New Roman"/>
          <w:sz w:val="28"/>
          <w:szCs w:val="28"/>
        </w:rPr>
        <w:t xml:space="preserve"> завоевал бронзовые медали в командном Чемпионате Европы. Александр Воробьев завоевал третье место на Кубке Европы по дзюдо в Польше.</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Чемпионом мира по боксу во второй раз в своей карьере стал Миша </w:t>
      </w:r>
      <w:proofErr w:type="spellStart"/>
      <w:r w:rsidRPr="008A141B">
        <w:rPr>
          <w:rFonts w:ascii="Times New Roman" w:hAnsi="Times New Roman" w:cs="Times New Roman"/>
          <w:sz w:val="28"/>
          <w:szCs w:val="28"/>
        </w:rPr>
        <w:t>Алоян</w:t>
      </w:r>
      <w:proofErr w:type="spellEnd"/>
      <w:r w:rsidRPr="008A141B">
        <w:rPr>
          <w:rFonts w:ascii="Times New Roman" w:hAnsi="Times New Roman" w:cs="Times New Roman"/>
          <w:sz w:val="28"/>
          <w:szCs w:val="28"/>
        </w:rPr>
        <w:t xml:space="preserve">. Чемпионом Европы по боксу стал Армен </w:t>
      </w:r>
      <w:proofErr w:type="spellStart"/>
      <w:r w:rsidRPr="008A141B">
        <w:rPr>
          <w:rFonts w:ascii="Times New Roman" w:hAnsi="Times New Roman" w:cs="Times New Roman"/>
          <w:sz w:val="28"/>
          <w:szCs w:val="28"/>
        </w:rPr>
        <w:t>Закарян</w:t>
      </w:r>
      <w:proofErr w:type="spellEnd"/>
      <w:r w:rsidRPr="008A141B">
        <w:rPr>
          <w:rFonts w:ascii="Times New Roman" w:hAnsi="Times New Roman" w:cs="Times New Roman"/>
          <w:sz w:val="28"/>
          <w:szCs w:val="28"/>
        </w:rPr>
        <w:t xml:space="preserve"> в начале июня в Минске.</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Чемпионкой Европы по плаванию в эстафете стала Валентина Артемьева. Евгения </w:t>
      </w:r>
      <w:proofErr w:type="spellStart"/>
      <w:r w:rsidRPr="008A141B">
        <w:rPr>
          <w:rFonts w:ascii="Times New Roman" w:hAnsi="Times New Roman" w:cs="Times New Roman"/>
          <w:sz w:val="28"/>
          <w:szCs w:val="28"/>
        </w:rPr>
        <w:t>Сивири</w:t>
      </w:r>
      <w:proofErr w:type="spellEnd"/>
      <w:r w:rsidRPr="008A141B">
        <w:rPr>
          <w:rFonts w:ascii="Times New Roman" w:hAnsi="Times New Roman" w:cs="Times New Roman"/>
          <w:sz w:val="28"/>
          <w:szCs w:val="28"/>
        </w:rPr>
        <w:t xml:space="preserve"> стала </w:t>
      </w:r>
      <w:proofErr w:type="spellStart"/>
      <w:r w:rsidRPr="008A141B">
        <w:rPr>
          <w:rFonts w:ascii="Times New Roman" w:hAnsi="Times New Roman" w:cs="Times New Roman"/>
          <w:sz w:val="28"/>
          <w:szCs w:val="28"/>
        </w:rPr>
        <w:t>чемпиокой</w:t>
      </w:r>
      <w:proofErr w:type="spellEnd"/>
      <w:r w:rsidRPr="008A141B">
        <w:rPr>
          <w:rFonts w:ascii="Times New Roman" w:hAnsi="Times New Roman" w:cs="Times New Roman"/>
          <w:sz w:val="28"/>
          <w:szCs w:val="28"/>
        </w:rPr>
        <w:t xml:space="preserve"> мира по </w:t>
      </w:r>
      <w:proofErr w:type="spellStart"/>
      <w:r w:rsidRPr="008A141B">
        <w:rPr>
          <w:rFonts w:ascii="Times New Roman" w:hAnsi="Times New Roman" w:cs="Times New Roman"/>
          <w:sz w:val="28"/>
          <w:szCs w:val="28"/>
        </w:rPr>
        <w:t>савату</w:t>
      </w:r>
      <w:proofErr w:type="spellEnd"/>
      <w:r w:rsidRPr="008A141B">
        <w:rPr>
          <w:rFonts w:ascii="Times New Roman" w:hAnsi="Times New Roman" w:cs="Times New Roman"/>
          <w:sz w:val="28"/>
          <w:szCs w:val="28"/>
        </w:rPr>
        <w:t>, Олеся Гладкова стала чемпионкой по боксу в Кубке нефтяных стран.</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Полина Стадничук стала победителем первенства Европы среди кадетов по фехтованию на саблях в Венгрии. </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На первенстве мира по боксу чемпионом стал Иван Козловский в весовой категории до 60 кг. Серебряную медаль первенства мира завоевал борец Владислав Мельников. </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На первенстве мира по волейболу среди юниоров до 19 лет чемпионами стали: Роман </w:t>
      </w:r>
      <w:proofErr w:type="spellStart"/>
      <w:r w:rsidRPr="008A141B">
        <w:rPr>
          <w:rFonts w:ascii="Times New Roman" w:hAnsi="Times New Roman" w:cs="Times New Roman"/>
          <w:sz w:val="28"/>
          <w:szCs w:val="28"/>
        </w:rPr>
        <w:t>Жось</w:t>
      </w:r>
      <w:proofErr w:type="spellEnd"/>
      <w:r w:rsidRPr="008A141B">
        <w:rPr>
          <w:rFonts w:ascii="Times New Roman" w:hAnsi="Times New Roman" w:cs="Times New Roman"/>
          <w:sz w:val="28"/>
          <w:szCs w:val="28"/>
        </w:rPr>
        <w:t xml:space="preserve"> и Максим </w:t>
      </w:r>
      <w:proofErr w:type="spellStart"/>
      <w:r w:rsidRPr="008A141B">
        <w:rPr>
          <w:rFonts w:ascii="Times New Roman" w:hAnsi="Times New Roman" w:cs="Times New Roman"/>
          <w:sz w:val="28"/>
          <w:szCs w:val="28"/>
        </w:rPr>
        <w:t>Белогорцев</w:t>
      </w:r>
      <w:proofErr w:type="spellEnd"/>
      <w:r w:rsidRPr="008A141B">
        <w:rPr>
          <w:rFonts w:ascii="Times New Roman" w:hAnsi="Times New Roman" w:cs="Times New Roman"/>
          <w:sz w:val="28"/>
          <w:szCs w:val="28"/>
        </w:rPr>
        <w:t xml:space="preserve">. На первенстве мира по волейболу среди юниоров до 21 года чемпионами стали: Ильяс </w:t>
      </w:r>
      <w:proofErr w:type="spellStart"/>
      <w:r w:rsidRPr="008A141B">
        <w:rPr>
          <w:rFonts w:ascii="Times New Roman" w:hAnsi="Times New Roman" w:cs="Times New Roman"/>
          <w:sz w:val="28"/>
          <w:szCs w:val="28"/>
        </w:rPr>
        <w:t>Куркаев</w:t>
      </w:r>
      <w:proofErr w:type="spellEnd"/>
      <w:r w:rsidRPr="008A141B">
        <w:rPr>
          <w:rFonts w:ascii="Times New Roman" w:hAnsi="Times New Roman" w:cs="Times New Roman"/>
          <w:sz w:val="28"/>
          <w:szCs w:val="28"/>
        </w:rPr>
        <w:t xml:space="preserve">, Илья Быковский, Роман </w:t>
      </w:r>
      <w:proofErr w:type="spellStart"/>
      <w:r w:rsidRPr="008A141B">
        <w:rPr>
          <w:rFonts w:ascii="Times New Roman" w:hAnsi="Times New Roman" w:cs="Times New Roman"/>
          <w:sz w:val="28"/>
          <w:szCs w:val="28"/>
        </w:rPr>
        <w:t>Жось</w:t>
      </w:r>
      <w:proofErr w:type="spellEnd"/>
      <w:r w:rsidRPr="008A141B">
        <w:rPr>
          <w:rFonts w:ascii="Times New Roman" w:hAnsi="Times New Roman" w:cs="Times New Roman"/>
          <w:sz w:val="28"/>
          <w:szCs w:val="28"/>
        </w:rPr>
        <w:t xml:space="preserve">, Алексей </w:t>
      </w:r>
      <w:proofErr w:type="spellStart"/>
      <w:r w:rsidRPr="008A141B">
        <w:rPr>
          <w:rFonts w:ascii="Times New Roman" w:hAnsi="Times New Roman" w:cs="Times New Roman"/>
          <w:sz w:val="28"/>
          <w:szCs w:val="28"/>
        </w:rPr>
        <w:t>Кобилев</w:t>
      </w:r>
      <w:proofErr w:type="spellEnd"/>
      <w:r w:rsidRPr="008A141B">
        <w:rPr>
          <w:rFonts w:ascii="Times New Roman" w:hAnsi="Times New Roman" w:cs="Times New Roman"/>
          <w:sz w:val="28"/>
          <w:szCs w:val="28"/>
        </w:rPr>
        <w:t xml:space="preserve">, Илья </w:t>
      </w:r>
      <w:proofErr w:type="spellStart"/>
      <w:r w:rsidRPr="008A141B">
        <w:rPr>
          <w:rFonts w:ascii="Times New Roman" w:hAnsi="Times New Roman" w:cs="Times New Roman"/>
          <w:sz w:val="28"/>
          <w:szCs w:val="28"/>
        </w:rPr>
        <w:t>Петрушов</w:t>
      </w:r>
      <w:proofErr w:type="spellEnd"/>
      <w:r w:rsidRPr="008A141B">
        <w:rPr>
          <w:rFonts w:ascii="Times New Roman" w:hAnsi="Times New Roman" w:cs="Times New Roman"/>
          <w:sz w:val="28"/>
          <w:szCs w:val="28"/>
        </w:rPr>
        <w:t xml:space="preserve">, Никита Аксютин. Роман </w:t>
      </w:r>
      <w:proofErr w:type="spellStart"/>
      <w:r w:rsidRPr="008A141B">
        <w:rPr>
          <w:rFonts w:ascii="Times New Roman" w:hAnsi="Times New Roman" w:cs="Times New Roman"/>
          <w:sz w:val="28"/>
          <w:szCs w:val="28"/>
        </w:rPr>
        <w:t>Жось</w:t>
      </w:r>
      <w:proofErr w:type="spellEnd"/>
      <w:r w:rsidRPr="008A141B">
        <w:rPr>
          <w:rFonts w:ascii="Times New Roman" w:hAnsi="Times New Roman" w:cs="Times New Roman"/>
          <w:sz w:val="28"/>
          <w:szCs w:val="28"/>
        </w:rPr>
        <w:t xml:space="preserve"> за один год в составе сборной команды России стал победителем первенств мира в своей, и более старшей возрастной категории. </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Татьяна </w:t>
      </w:r>
      <w:proofErr w:type="spellStart"/>
      <w:r w:rsidRPr="008A141B">
        <w:rPr>
          <w:rFonts w:ascii="Times New Roman" w:hAnsi="Times New Roman" w:cs="Times New Roman"/>
          <w:sz w:val="28"/>
          <w:szCs w:val="28"/>
        </w:rPr>
        <w:t>Алеева</w:t>
      </w:r>
      <w:proofErr w:type="spellEnd"/>
      <w:r w:rsidRPr="008A141B">
        <w:rPr>
          <w:rFonts w:ascii="Times New Roman" w:hAnsi="Times New Roman" w:cs="Times New Roman"/>
          <w:sz w:val="28"/>
          <w:szCs w:val="28"/>
        </w:rPr>
        <w:t xml:space="preserve"> и Иван </w:t>
      </w:r>
      <w:proofErr w:type="spellStart"/>
      <w:r w:rsidRPr="008A141B">
        <w:rPr>
          <w:rFonts w:ascii="Times New Roman" w:hAnsi="Times New Roman" w:cs="Times New Roman"/>
          <w:sz w:val="28"/>
          <w:szCs w:val="28"/>
        </w:rPr>
        <w:t>Стретович</w:t>
      </w:r>
      <w:proofErr w:type="spellEnd"/>
      <w:r w:rsidRPr="008A141B">
        <w:rPr>
          <w:rFonts w:ascii="Times New Roman" w:hAnsi="Times New Roman" w:cs="Times New Roman"/>
          <w:sz w:val="28"/>
          <w:szCs w:val="28"/>
        </w:rPr>
        <w:t xml:space="preserve"> стали победителями первенств Европы по тяжелой атлетике и спортивной гимнастике соответственно.</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Золото чемпионата Европы по ушу-</w:t>
      </w:r>
      <w:proofErr w:type="spellStart"/>
      <w:r w:rsidRPr="008A141B">
        <w:rPr>
          <w:rFonts w:ascii="Times New Roman" w:hAnsi="Times New Roman" w:cs="Times New Roman"/>
          <w:sz w:val="28"/>
          <w:szCs w:val="28"/>
        </w:rPr>
        <w:t>таолу</w:t>
      </w:r>
      <w:proofErr w:type="spellEnd"/>
      <w:r w:rsidRPr="008A141B">
        <w:rPr>
          <w:rFonts w:ascii="Times New Roman" w:hAnsi="Times New Roman" w:cs="Times New Roman"/>
          <w:sz w:val="28"/>
          <w:szCs w:val="28"/>
        </w:rPr>
        <w:t xml:space="preserve"> завоевал Дмитрий Минин в апреле в Румынии. </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Сразу четверо новосибирских спортсменов стали Чемпионами Европы по </w:t>
      </w:r>
      <w:proofErr w:type="spellStart"/>
      <w:r w:rsidRPr="008A141B">
        <w:rPr>
          <w:rFonts w:ascii="Times New Roman" w:hAnsi="Times New Roman" w:cs="Times New Roman"/>
          <w:sz w:val="28"/>
          <w:szCs w:val="28"/>
        </w:rPr>
        <w:t>таэквондо</w:t>
      </w:r>
      <w:proofErr w:type="spellEnd"/>
      <w:r w:rsidRPr="008A141B">
        <w:rPr>
          <w:rFonts w:ascii="Times New Roman" w:hAnsi="Times New Roman" w:cs="Times New Roman"/>
          <w:sz w:val="28"/>
          <w:szCs w:val="28"/>
        </w:rPr>
        <w:t xml:space="preserve"> ИТФ в словенском городе </w:t>
      </w:r>
      <w:proofErr w:type="spellStart"/>
      <w:r w:rsidRPr="008A141B">
        <w:rPr>
          <w:rFonts w:ascii="Times New Roman" w:hAnsi="Times New Roman" w:cs="Times New Roman"/>
          <w:sz w:val="28"/>
          <w:szCs w:val="28"/>
        </w:rPr>
        <w:t>Блед</w:t>
      </w:r>
      <w:proofErr w:type="spellEnd"/>
      <w:r w:rsidRPr="008A141B">
        <w:rPr>
          <w:rFonts w:ascii="Times New Roman" w:hAnsi="Times New Roman" w:cs="Times New Roman"/>
          <w:sz w:val="28"/>
          <w:szCs w:val="28"/>
        </w:rPr>
        <w:t xml:space="preserve">, это Алина Пушкарева, </w:t>
      </w:r>
      <w:proofErr w:type="spellStart"/>
      <w:r w:rsidRPr="008A141B">
        <w:rPr>
          <w:rFonts w:ascii="Times New Roman" w:hAnsi="Times New Roman" w:cs="Times New Roman"/>
          <w:sz w:val="28"/>
          <w:szCs w:val="28"/>
        </w:rPr>
        <w:t>ДаниярИманов</w:t>
      </w:r>
      <w:proofErr w:type="spellEnd"/>
      <w:r w:rsidRPr="008A141B">
        <w:rPr>
          <w:rFonts w:ascii="Times New Roman" w:hAnsi="Times New Roman" w:cs="Times New Roman"/>
          <w:sz w:val="28"/>
          <w:szCs w:val="28"/>
        </w:rPr>
        <w:t xml:space="preserve">, Антон Коптев, Артур </w:t>
      </w:r>
      <w:proofErr w:type="spellStart"/>
      <w:r w:rsidRPr="008A141B">
        <w:rPr>
          <w:rFonts w:ascii="Times New Roman" w:hAnsi="Times New Roman" w:cs="Times New Roman"/>
          <w:sz w:val="28"/>
          <w:szCs w:val="28"/>
        </w:rPr>
        <w:t>Алумов</w:t>
      </w:r>
      <w:proofErr w:type="spellEnd"/>
      <w:r w:rsidRPr="008A141B">
        <w:rPr>
          <w:rFonts w:ascii="Times New Roman" w:hAnsi="Times New Roman" w:cs="Times New Roman"/>
          <w:sz w:val="28"/>
          <w:szCs w:val="28"/>
        </w:rPr>
        <w:t xml:space="preserve">. </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Новосибирец Никита Веденеев в составе юниорской сборной команды России по хоккею с мячом стал серебряным призером Первенства мира среди юниоров. </w:t>
      </w: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t xml:space="preserve">Многочисленные медали (в том числе и золотые) Чемпионата, а затем и Кубка мира по подводному спорту завоеваны новосибирскими спортсменами. Константин Некрасов стал Чемпионом мира по бодибилдингу. Серебряную медаль Чемпионата мира по </w:t>
      </w:r>
      <w:proofErr w:type="spellStart"/>
      <w:r w:rsidRPr="008A141B">
        <w:rPr>
          <w:rFonts w:ascii="Times New Roman" w:hAnsi="Times New Roman" w:cs="Times New Roman"/>
          <w:sz w:val="28"/>
          <w:szCs w:val="28"/>
        </w:rPr>
        <w:t>киокусинкай</w:t>
      </w:r>
      <w:proofErr w:type="spellEnd"/>
      <w:r w:rsidRPr="008A141B">
        <w:rPr>
          <w:rFonts w:ascii="Times New Roman" w:hAnsi="Times New Roman" w:cs="Times New Roman"/>
          <w:sz w:val="28"/>
          <w:szCs w:val="28"/>
        </w:rPr>
        <w:t xml:space="preserve"> завоевала Мария Панова. Сергей </w:t>
      </w:r>
      <w:proofErr w:type="spellStart"/>
      <w:r w:rsidRPr="008A141B">
        <w:rPr>
          <w:rFonts w:ascii="Times New Roman" w:hAnsi="Times New Roman" w:cs="Times New Roman"/>
          <w:sz w:val="28"/>
          <w:szCs w:val="28"/>
        </w:rPr>
        <w:t>Федосиенко</w:t>
      </w:r>
      <w:proofErr w:type="spellEnd"/>
      <w:r w:rsidRPr="008A141B">
        <w:rPr>
          <w:rFonts w:ascii="Times New Roman" w:hAnsi="Times New Roman" w:cs="Times New Roman"/>
          <w:sz w:val="28"/>
          <w:szCs w:val="28"/>
        </w:rPr>
        <w:t xml:space="preserve"> стал чемпионом всемирных игр по неолимпийским видам спорта.</w:t>
      </w:r>
    </w:p>
    <w:p w:rsidR="00962C73" w:rsidRPr="008A141B" w:rsidRDefault="00962C73" w:rsidP="00962C73">
      <w:pPr>
        <w:spacing w:after="0"/>
        <w:ind w:firstLine="720"/>
        <w:jc w:val="both"/>
        <w:rPr>
          <w:rFonts w:ascii="Times New Roman" w:hAnsi="Times New Roman" w:cs="Times New Roman"/>
          <w:sz w:val="28"/>
          <w:szCs w:val="28"/>
        </w:rPr>
      </w:pPr>
    </w:p>
    <w:p w:rsidR="00962C73" w:rsidRPr="008A141B" w:rsidRDefault="00962C73" w:rsidP="00962C73">
      <w:pPr>
        <w:spacing w:after="0"/>
        <w:ind w:firstLine="720"/>
        <w:jc w:val="both"/>
        <w:rPr>
          <w:rFonts w:ascii="Times New Roman" w:hAnsi="Times New Roman" w:cs="Times New Roman"/>
          <w:sz w:val="28"/>
          <w:szCs w:val="28"/>
        </w:rPr>
      </w:pPr>
      <w:r w:rsidRPr="008A141B">
        <w:rPr>
          <w:rFonts w:ascii="Times New Roman" w:hAnsi="Times New Roman" w:cs="Times New Roman"/>
          <w:sz w:val="28"/>
          <w:szCs w:val="28"/>
        </w:rPr>
        <w:lastRenderedPageBreak/>
        <w:t>Также новосибирские спортсмены-студенты поддержали завоеванными медалями высшего достоинства блестящее выступление всей сборной России на Всемирной Универсиаде в Казани. На счету Новосибирских спортсменов 6 золотых 2 серебряных и 1 бронзовая медаль.</w:t>
      </w:r>
    </w:p>
    <w:p w:rsidR="00962C73" w:rsidRPr="008A141B" w:rsidRDefault="00962C73" w:rsidP="00962C73">
      <w:pPr>
        <w:pStyle w:val="af1"/>
        <w:spacing w:after="0"/>
        <w:ind w:firstLine="360"/>
        <w:jc w:val="both"/>
        <w:rPr>
          <w:rFonts w:ascii="Times New Roman" w:hAnsi="Times New Roman" w:cs="Times New Roman"/>
          <w:sz w:val="28"/>
          <w:szCs w:val="28"/>
        </w:rPr>
      </w:pPr>
      <w:r w:rsidRPr="008A141B">
        <w:rPr>
          <w:rFonts w:ascii="Times New Roman" w:hAnsi="Times New Roman" w:cs="Times New Roman"/>
          <w:sz w:val="28"/>
          <w:szCs w:val="28"/>
        </w:rPr>
        <w:t xml:space="preserve">Сборная команда области стала победителем 3-го этапа </w:t>
      </w:r>
      <w:r w:rsidRPr="008A141B">
        <w:rPr>
          <w:rFonts w:ascii="Times New Roman" w:hAnsi="Times New Roman" w:cs="Times New Roman"/>
          <w:sz w:val="28"/>
          <w:szCs w:val="28"/>
          <w:lang w:val="en-US"/>
        </w:rPr>
        <w:t>VI</w:t>
      </w:r>
      <w:r w:rsidRPr="008A141B">
        <w:rPr>
          <w:rFonts w:ascii="Times New Roman" w:hAnsi="Times New Roman" w:cs="Times New Roman"/>
          <w:sz w:val="28"/>
          <w:szCs w:val="28"/>
        </w:rPr>
        <w:t xml:space="preserve"> зимней Спартакиады учащихся России – Спартакиады Сибирского федерального округа. В Спартакиаде участвовали спортсмены всех 12 субъектов СФО. Спортсмены нашей области принимали участие во всех восьми видах спорта, общее количество участников – 91 человек (спортсмены, тренеры и представители). Особо стоит отметить выступление лыжников, которые завоевали 1 командное место и завоевали право участия в финале Спартакиады в полном составе. Второе место завоевали хоккеисты и представители шорт-трека, а сборная команда по спортивному ориентированию заняла 3 место. </w:t>
      </w:r>
    </w:p>
    <w:p w:rsidR="00962C73" w:rsidRPr="008A141B" w:rsidRDefault="00962C73" w:rsidP="00962C73">
      <w:pPr>
        <w:pStyle w:val="af1"/>
        <w:spacing w:after="0"/>
        <w:ind w:firstLine="360"/>
        <w:jc w:val="both"/>
        <w:rPr>
          <w:rFonts w:ascii="Times New Roman" w:hAnsi="Times New Roman" w:cs="Times New Roman"/>
          <w:sz w:val="28"/>
          <w:szCs w:val="28"/>
        </w:rPr>
      </w:pPr>
      <w:r w:rsidRPr="008A141B">
        <w:rPr>
          <w:rFonts w:ascii="Times New Roman" w:hAnsi="Times New Roman" w:cs="Times New Roman"/>
          <w:sz w:val="28"/>
          <w:szCs w:val="28"/>
        </w:rPr>
        <w:t xml:space="preserve">В финальной части делегация нашей области составляла 51 человек и приняла участие в семи видах спорта. По итогам выступления Новосибирская область заняла 18 место из 56 субъектов РФ. В архиве команды нет золотых медалей, одна серебряная медаль в сноуборде, четыре бронзовых медали в сноуборде и лыжной эстафете среди девушек. </w:t>
      </w:r>
    </w:p>
    <w:p w:rsidR="00962C73" w:rsidRPr="008A141B" w:rsidRDefault="00962C73" w:rsidP="00962C73">
      <w:pPr>
        <w:spacing w:after="0"/>
        <w:ind w:firstLine="708"/>
        <w:jc w:val="both"/>
        <w:rPr>
          <w:rFonts w:ascii="Times New Roman" w:hAnsi="Times New Roman" w:cs="Times New Roman"/>
          <w:sz w:val="28"/>
          <w:szCs w:val="28"/>
        </w:rPr>
      </w:pPr>
      <w:r w:rsidRPr="008A141B">
        <w:rPr>
          <w:rFonts w:ascii="Times New Roman" w:hAnsi="Times New Roman" w:cs="Times New Roman"/>
          <w:sz w:val="28"/>
          <w:szCs w:val="28"/>
        </w:rPr>
        <w:t xml:space="preserve">С апреля по июнь прошел 3-ий этап </w:t>
      </w:r>
      <w:r w:rsidRPr="008A141B">
        <w:rPr>
          <w:rFonts w:ascii="Times New Roman" w:hAnsi="Times New Roman" w:cs="Times New Roman"/>
          <w:sz w:val="28"/>
          <w:szCs w:val="28"/>
          <w:lang w:val="en-US"/>
        </w:rPr>
        <w:t>VI</w:t>
      </w:r>
      <w:r w:rsidRPr="008A141B">
        <w:rPr>
          <w:rFonts w:ascii="Times New Roman" w:hAnsi="Times New Roman" w:cs="Times New Roman"/>
          <w:sz w:val="28"/>
          <w:szCs w:val="28"/>
        </w:rPr>
        <w:t xml:space="preserve"> летней Спартакиады учащихся России – Спартакиада учащихся Сибирского федерального округа. На территории области в городе Бердске проведены 10 соревнований по 8 видам спорта, общее количество участников 924 спортсмена из всех 12 субъектов РФ СФО. </w:t>
      </w:r>
    </w:p>
    <w:p w:rsidR="00962C73" w:rsidRPr="008A141B" w:rsidRDefault="00962C73" w:rsidP="00962C73">
      <w:pPr>
        <w:spacing w:after="0"/>
        <w:ind w:firstLine="708"/>
        <w:jc w:val="both"/>
        <w:rPr>
          <w:rFonts w:ascii="Times New Roman" w:hAnsi="Times New Roman" w:cs="Times New Roman"/>
          <w:sz w:val="28"/>
          <w:szCs w:val="28"/>
        </w:rPr>
      </w:pPr>
      <w:r w:rsidRPr="008A141B">
        <w:rPr>
          <w:rFonts w:ascii="Times New Roman" w:hAnsi="Times New Roman" w:cs="Times New Roman"/>
          <w:sz w:val="28"/>
          <w:szCs w:val="28"/>
        </w:rPr>
        <w:t xml:space="preserve">В 3-ем этапе Спартакиады спортсмены нашей области приняли участие в соревнованиях по 21 виду спорта из 25 видов спорта программы 3-го этапа. В общекомандном зачете область заняла 2 место, совсем немного уступив лидерам команде Красноярского края (разница 25 очков, в 2011 году на </w:t>
      </w:r>
      <w:proofErr w:type="gramStart"/>
      <w:r w:rsidRPr="008A141B">
        <w:rPr>
          <w:rFonts w:ascii="Times New Roman" w:hAnsi="Times New Roman" w:cs="Times New Roman"/>
          <w:sz w:val="28"/>
          <w:szCs w:val="28"/>
          <w:lang w:val="en-US"/>
        </w:rPr>
        <w:t>V</w:t>
      </w:r>
      <w:proofErr w:type="gramEnd"/>
      <w:r w:rsidRPr="008A141B">
        <w:rPr>
          <w:rFonts w:ascii="Times New Roman" w:hAnsi="Times New Roman" w:cs="Times New Roman"/>
          <w:sz w:val="28"/>
          <w:szCs w:val="28"/>
        </w:rPr>
        <w:t xml:space="preserve">летней Спартакиаде разница была 210 очков). </w:t>
      </w:r>
    </w:p>
    <w:p w:rsidR="00962C73" w:rsidRPr="008A141B" w:rsidRDefault="00962C73" w:rsidP="00962C73">
      <w:pPr>
        <w:spacing w:after="0"/>
        <w:ind w:firstLine="708"/>
        <w:jc w:val="both"/>
        <w:rPr>
          <w:rFonts w:ascii="Times New Roman" w:hAnsi="Times New Roman" w:cs="Times New Roman"/>
          <w:i/>
          <w:iCs/>
          <w:color w:val="FF0000"/>
          <w:sz w:val="28"/>
          <w:szCs w:val="28"/>
        </w:rPr>
      </w:pPr>
      <w:r w:rsidRPr="008A141B">
        <w:rPr>
          <w:rFonts w:ascii="Times New Roman" w:hAnsi="Times New Roman" w:cs="Times New Roman"/>
          <w:sz w:val="28"/>
          <w:szCs w:val="28"/>
        </w:rPr>
        <w:t xml:space="preserve">В финальной части </w:t>
      </w:r>
      <w:r w:rsidRPr="008A141B">
        <w:rPr>
          <w:rFonts w:ascii="Times New Roman" w:hAnsi="Times New Roman" w:cs="Times New Roman"/>
          <w:sz w:val="28"/>
          <w:szCs w:val="28"/>
          <w:lang w:val="en-US"/>
        </w:rPr>
        <w:t>VI</w:t>
      </w:r>
      <w:r w:rsidRPr="008A141B">
        <w:rPr>
          <w:rFonts w:ascii="Times New Roman" w:hAnsi="Times New Roman" w:cs="Times New Roman"/>
          <w:sz w:val="28"/>
          <w:szCs w:val="28"/>
        </w:rPr>
        <w:t xml:space="preserve"> летней Спартакиады учащихся России приняли участие более 230 представителей нашей области по 28 видам спорта. </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 xml:space="preserve">На летних Сурдлимпийских играх в Софии завоевано 5 серебряных медалей в мужских соревнованиях по волейболу, одна серебряная медаль по пляжному волейболу. Впервые в истории Новосибирские волейболистки завоевали на Сурдлимпийских играх бронзовые медали. Антон </w:t>
      </w:r>
      <w:proofErr w:type="spellStart"/>
      <w:r w:rsidRPr="008A141B">
        <w:rPr>
          <w:rFonts w:ascii="Times New Roman" w:hAnsi="Times New Roman" w:cs="Times New Roman"/>
          <w:sz w:val="28"/>
          <w:szCs w:val="28"/>
        </w:rPr>
        <w:t>Кудрук</w:t>
      </w:r>
      <w:proofErr w:type="spellEnd"/>
      <w:r w:rsidRPr="008A141B">
        <w:rPr>
          <w:rFonts w:ascii="Times New Roman" w:hAnsi="Times New Roman" w:cs="Times New Roman"/>
          <w:sz w:val="28"/>
          <w:szCs w:val="28"/>
        </w:rPr>
        <w:t xml:space="preserve"> также стал серебряным в соревнованиях по пулевой стрельбе. </w:t>
      </w:r>
    </w:p>
    <w:p w:rsidR="00962C73" w:rsidRPr="008A141B" w:rsidRDefault="00962C73" w:rsidP="00962C73">
      <w:pPr>
        <w:spacing w:after="0"/>
        <w:ind w:firstLine="540"/>
        <w:jc w:val="both"/>
        <w:rPr>
          <w:rFonts w:ascii="Times New Roman" w:hAnsi="Times New Roman" w:cs="Times New Roman"/>
          <w:sz w:val="28"/>
          <w:szCs w:val="28"/>
        </w:rPr>
      </w:pPr>
      <w:r w:rsidRPr="008A141B">
        <w:rPr>
          <w:rFonts w:ascii="Times New Roman" w:hAnsi="Times New Roman" w:cs="Times New Roman"/>
          <w:sz w:val="28"/>
          <w:szCs w:val="28"/>
        </w:rPr>
        <w:t xml:space="preserve">На Чемпионате, а затем и на Кубке мира по фехтованию (ОДА) победителем стал Александр </w:t>
      </w:r>
      <w:proofErr w:type="spellStart"/>
      <w:r w:rsidRPr="008A141B">
        <w:rPr>
          <w:rFonts w:ascii="Times New Roman" w:hAnsi="Times New Roman" w:cs="Times New Roman"/>
          <w:sz w:val="28"/>
          <w:szCs w:val="28"/>
        </w:rPr>
        <w:t>Логутенко</w:t>
      </w:r>
      <w:proofErr w:type="spellEnd"/>
      <w:r w:rsidRPr="008A141B">
        <w:rPr>
          <w:rFonts w:ascii="Times New Roman" w:hAnsi="Times New Roman" w:cs="Times New Roman"/>
          <w:sz w:val="28"/>
          <w:szCs w:val="28"/>
        </w:rPr>
        <w:t xml:space="preserve">. Ульяна Кузнецова стала чемпионкой мира по плаванию (ОДА). Алексей Соколов стал серебряным призером Чемпионата Европы по </w:t>
      </w:r>
      <w:proofErr w:type="spellStart"/>
      <w:r w:rsidRPr="008A141B">
        <w:rPr>
          <w:rFonts w:ascii="Times New Roman" w:hAnsi="Times New Roman" w:cs="Times New Roman"/>
          <w:sz w:val="28"/>
          <w:szCs w:val="28"/>
        </w:rPr>
        <w:t>голболу</w:t>
      </w:r>
      <w:proofErr w:type="spellEnd"/>
      <w:r w:rsidRPr="008A141B">
        <w:rPr>
          <w:rFonts w:ascii="Times New Roman" w:hAnsi="Times New Roman" w:cs="Times New Roman"/>
          <w:sz w:val="28"/>
          <w:szCs w:val="28"/>
        </w:rPr>
        <w:t xml:space="preserve"> (спорт слепых). Золотые медали  на Чемпионате  мира – </w:t>
      </w:r>
      <w:proofErr w:type="spellStart"/>
      <w:r w:rsidRPr="008A141B">
        <w:rPr>
          <w:rFonts w:ascii="Times New Roman" w:hAnsi="Times New Roman" w:cs="Times New Roman"/>
          <w:sz w:val="28"/>
          <w:szCs w:val="28"/>
        </w:rPr>
        <w:t>футзал</w:t>
      </w:r>
      <w:proofErr w:type="spellEnd"/>
      <w:r w:rsidRPr="008A141B">
        <w:rPr>
          <w:rFonts w:ascii="Times New Roman" w:hAnsi="Times New Roman" w:cs="Times New Roman"/>
          <w:sz w:val="28"/>
          <w:szCs w:val="28"/>
        </w:rPr>
        <w:t xml:space="preserve"> (спорт слепых) завоевала сборная команда России, в ее составе три </w:t>
      </w:r>
      <w:r w:rsidRPr="008A141B">
        <w:rPr>
          <w:rFonts w:ascii="Times New Roman" w:hAnsi="Times New Roman" w:cs="Times New Roman"/>
          <w:sz w:val="28"/>
          <w:szCs w:val="28"/>
        </w:rPr>
        <w:lastRenderedPageBreak/>
        <w:t xml:space="preserve">новосибирских  спортсмена: Вячеслав </w:t>
      </w:r>
      <w:proofErr w:type="spellStart"/>
      <w:r w:rsidRPr="008A141B">
        <w:rPr>
          <w:rFonts w:ascii="Times New Roman" w:hAnsi="Times New Roman" w:cs="Times New Roman"/>
          <w:sz w:val="28"/>
          <w:szCs w:val="28"/>
        </w:rPr>
        <w:t>Сизиков</w:t>
      </w:r>
      <w:proofErr w:type="spellEnd"/>
      <w:r w:rsidRPr="008A141B">
        <w:rPr>
          <w:rFonts w:ascii="Times New Roman" w:hAnsi="Times New Roman" w:cs="Times New Roman"/>
          <w:sz w:val="28"/>
          <w:szCs w:val="28"/>
        </w:rPr>
        <w:t>, Олег Скороспелов, Николай Телятников.</w:t>
      </w:r>
    </w:p>
    <w:p w:rsidR="00962C73" w:rsidRPr="008A141B" w:rsidRDefault="00962C73" w:rsidP="00962C73">
      <w:pPr>
        <w:spacing w:after="0"/>
        <w:ind w:firstLine="708"/>
        <w:jc w:val="both"/>
        <w:rPr>
          <w:rFonts w:ascii="Times New Roman" w:hAnsi="Times New Roman" w:cs="Times New Roman"/>
          <w:sz w:val="28"/>
          <w:szCs w:val="28"/>
        </w:rPr>
      </w:pPr>
      <w:r w:rsidRPr="008A141B">
        <w:rPr>
          <w:rFonts w:ascii="Times New Roman" w:hAnsi="Times New Roman" w:cs="Times New Roman"/>
          <w:sz w:val="28"/>
          <w:szCs w:val="28"/>
        </w:rPr>
        <w:t xml:space="preserve">Так же золотые медали завоевали на Чемпионате мира по сноуборду (спорт глухих), Владимир Савенков и Элла </w:t>
      </w:r>
      <w:proofErr w:type="spellStart"/>
      <w:r w:rsidRPr="008A141B">
        <w:rPr>
          <w:rFonts w:ascii="Times New Roman" w:hAnsi="Times New Roman" w:cs="Times New Roman"/>
          <w:sz w:val="28"/>
          <w:szCs w:val="28"/>
        </w:rPr>
        <w:t>Шевлякова</w:t>
      </w:r>
      <w:proofErr w:type="spellEnd"/>
      <w:r w:rsidRPr="008A141B">
        <w:rPr>
          <w:rFonts w:ascii="Times New Roman" w:hAnsi="Times New Roman" w:cs="Times New Roman"/>
          <w:sz w:val="28"/>
          <w:szCs w:val="28"/>
        </w:rPr>
        <w:t xml:space="preserve">. Золотые медали в составе сборной команды России на Чемпионате мира хоккей (спорт глухих) завоевали Даниленко Олег, Забелин Евгений, Казанцев Вячеслав, Кондратьев Михаил, Куликовский Алексей, Чернов Роман, Шевцов Илья. Серебряным призером чемпионата мира по тхэквондо среди лиц с поражением опорно-двигательного аппарата стал Ахматов </w:t>
      </w:r>
      <w:proofErr w:type="spellStart"/>
      <w:r w:rsidRPr="008A141B">
        <w:rPr>
          <w:rFonts w:ascii="Times New Roman" w:hAnsi="Times New Roman" w:cs="Times New Roman"/>
          <w:sz w:val="28"/>
          <w:szCs w:val="28"/>
        </w:rPr>
        <w:t>Асхат</w:t>
      </w:r>
      <w:proofErr w:type="spellEnd"/>
      <w:r w:rsidRPr="008A141B">
        <w:rPr>
          <w:rFonts w:ascii="Times New Roman" w:hAnsi="Times New Roman" w:cs="Times New Roman"/>
          <w:sz w:val="28"/>
          <w:szCs w:val="28"/>
        </w:rPr>
        <w:t>.</w:t>
      </w:r>
    </w:p>
    <w:p w:rsidR="008A141B" w:rsidRPr="008A141B" w:rsidRDefault="008A141B" w:rsidP="008A141B">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Спортсменами Новосибирской области завоевано на региональных, Всероссийских и международных стартах: 645 золотых, 565 серебряных, 410 бронзовых медалей.</w:t>
      </w:r>
    </w:p>
    <w:p w:rsidR="00BD5546" w:rsidRPr="008A141B" w:rsidRDefault="00BD5546">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Семь спортсменов Новосибирской области получили субсидии на улучшения жилищных условий на общую сумму 9 900 тыс. рублей.</w:t>
      </w:r>
    </w:p>
    <w:p w:rsidR="00E47CBF" w:rsidRPr="008A141B" w:rsidRDefault="00E47CBF">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 xml:space="preserve">Продолжилась выплата ежемесячных денежных выплат 146 ведущим спортсменам </w:t>
      </w:r>
      <w:r w:rsidR="0098741C" w:rsidRPr="008A141B">
        <w:rPr>
          <w:rFonts w:ascii="Times New Roman" w:hAnsi="Times New Roman" w:cs="Times New Roman"/>
          <w:sz w:val="28"/>
          <w:szCs w:val="28"/>
        </w:rPr>
        <w:t xml:space="preserve">Новосибирской </w:t>
      </w:r>
      <w:r w:rsidRPr="008A141B">
        <w:rPr>
          <w:rFonts w:ascii="Times New Roman" w:hAnsi="Times New Roman" w:cs="Times New Roman"/>
          <w:sz w:val="28"/>
          <w:szCs w:val="28"/>
        </w:rPr>
        <w:t xml:space="preserve">области, ежемесячных пожизненных денежных выплат 33 заслуженным спортсменам и тренерам Новосибирской области, </w:t>
      </w:r>
      <w:r w:rsidR="005844C9" w:rsidRPr="008A141B">
        <w:rPr>
          <w:rFonts w:ascii="Times New Roman" w:hAnsi="Times New Roman" w:cs="Times New Roman"/>
          <w:sz w:val="28"/>
          <w:szCs w:val="28"/>
        </w:rPr>
        <w:t>58</w:t>
      </w:r>
      <w:r w:rsidR="00BD5546" w:rsidRPr="008A141B">
        <w:rPr>
          <w:rFonts w:ascii="Times New Roman" w:hAnsi="Times New Roman" w:cs="Times New Roman"/>
          <w:sz w:val="28"/>
          <w:szCs w:val="28"/>
        </w:rPr>
        <w:t xml:space="preserve"> спортсменов показавших высокие результаты получили </w:t>
      </w:r>
      <w:r w:rsidRPr="008A141B">
        <w:rPr>
          <w:rFonts w:ascii="Times New Roman" w:hAnsi="Times New Roman" w:cs="Times New Roman"/>
          <w:sz w:val="28"/>
          <w:szCs w:val="28"/>
        </w:rPr>
        <w:t>единовременны</w:t>
      </w:r>
      <w:r w:rsidR="00BD5546" w:rsidRPr="008A141B">
        <w:rPr>
          <w:rFonts w:ascii="Times New Roman" w:hAnsi="Times New Roman" w:cs="Times New Roman"/>
          <w:sz w:val="28"/>
          <w:szCs w:val="28"/>
        </w:rPr>
        <w:t>е</w:t>
      </w:r>
      <w:r w:rsidRPr="008A141B">
        <w:rPr>
          <w:rFonts w:ascii="Times New Roman" w:hAnsi="Times New Roman" w:cs="Times New Roman"/>
          <w:sz w:val="28"/>
          <w:szCs w:val="28"/>
        </w:rPr>
        <w:t xml:space="preserve"> выплат</w:t>
      </w:r>
      <w:r w:rsidR="00BD5546" w:rsidRPr="008A141B">
        <w:rPr>
          <w:rFonts w:ascii="Times New Roman" w:hAnsi="Times New Roman" w:cs="Times New Roman"/>
          <w:sz w:val="28"/>
          <w:szCs w:val="28"/>
        </w:rPr>
        <w:t>ы</w:t>
      </w:r>
      <w:r w:rsidRPr="008A141B">
        <w:rPr>
          <w:rFonts w:ascii="Times New Roman" w:hAnsi="Times New Roman" w:cs="Times New Roman"/>
          <w:sz w:val="28"/>
          <w:szCs w:val="28"/>
        </w:rPr>
        <w:t>.</w:t>
      </w:r>
      <w:r w:rsidR="00BD5546" w:rsidRPr="008A141B">
        <w:rPr>
          <w:rFonts w:ascii="Times New Roman" w:hAnsi="Times New Roman" w:cs="Times New Roman"/>
          <w:sz w:val="28"/>
          <w:szCs w:val="28"/>
        </w:rPr>
        <w:t xml:space="preserve"> </w:t>
      </w:r>
      <w:r w:rsidR="0098741C" w:rsidRPr="008A141B">
        <w:rPr>
          <w:rFonts w:ascii="Times New Roman" w:hAnsi="Times New Roman" w:cs="Times New Roman"/>
          <w:sz w:val="28"/>
          <w:szCs w:val="28"/>
        </w:rPr>
        <w:t xml:space="preserve">В связи с </w:t>
      </w:r>
      <w:r w:rsidR="00263C9C" w:rsidRPr="008A141B">
        <w:rPr>
          <w:rFonts w:ascii="Times New Roman" w:hAnsi="Times New Roman" w:cs="Times New Roman"/>
          <w:sz w:val="28"/>
          <w:szCs w:val="28"/>
        </w:rPr>
        <w:t>сокращением в 2013 году предельных объемов</w:t>
      </w:r>
      <w:r w:rsidR="0098741C" w:rsidRPr="008A141B">
        <w:rPr>
          <w:rFonts w:ascii="Times New Roman" w:hAnsi="Times New Roman" w:cs="Times New Roman"/>
          <w:sz w:val="28"/>
          <w:szCs w:val="28"/>
        </w:rPr>
        <w:t xml:space="preserve"> финансировани</w:t>
      </w:r>
      <w:r w:rsidR="00263C9C" w:rsidRPr="008A141B">
        <w:rPr>
          <w:rFonts w:ascii="Times New Roman" w:hAnsi="Times New Roman" w:cs="Times New Roman"/>
          <w:sz w:val="28"/>
          <w:szCs w:val="28"/>
        </w:rPr>
        <w:t>я</w:t>
      </w:r>
      <w:r w:rsidR="0098741C" w:rsidRPr="008A141B">
        <w:rPr>
          <w:rFonts w:ascii="Times New Roman" w:hAnsi="Times New Roman" w:cs="Times New Roman"/>
          <w:sz w:val="28"/>
          <w:szCs w:val="28"/>
        </w:rPr>
        <w:t xml:space="preserve"> </w:t>
      </w:r>
      <w:r w:rsidR="00263C9C" w:rsidRPr="008A141B">
        <w:rPr>
          <w:rFonts w:ascii="Times New Roman" w:hAnsi="Times New Roman" w:cs="Times New Roman"/>
          <w:sz w:val="28"/>
          <w:szCs w:val="28"/>
        </w:rPr>
        <w:t>департамента, п</w:t>
      </w:r>
      <w:r w:rsidR="00BD5546" w:rsidRPr="008A141B">
        <w:rPr>
          <w:rFonts w:ascii="Times New Roman" w:hAnsi="Times New Roman" w:cs="Times New Roman"/>
          <w:sz w:val="28"/>
          <w:szCs w:val="28"/>
        </w:rPr>
        <w:t>о состоянию на 01.01.2014 с</w:t>
      </w:r>
      <w:r w:rsidR="00263C9C" w:rsidRPr="008A141B">
        <w:rPr>
          <w:rFonts w:ascii="Times New Roman" w:hAnsi="Times New Roman" w:cs="Times New Roman"/>
          <w:sz w:val="28"/>
          <w:szCs w:val="28"/>
        </w:rPr>
        <w:t>формировалась</w:t>
      </w:r>
      <w:r w:rsidR="00BD5546" w:rsidRPr="008A141B">
        <w:rPr>
          <w:rFonts w:ascii="Times New Roman" w:hAnsi="Times New Roman" w:cs="Times New Roman"/>
          <w:sz w:val="28"/>
          <w:szCs w:val="28"/>
        </w:rPr>
        <w:t xml:space="preserve"> кредиторская</w:t>
      </w:r>
      <w:r w:rsidR="00263C9C" w:rsidRPr="008A141B">
        <w:rPr>
          <w:rFonts w:ascii="Times New Roman" w:hAnsi="Times New Roman" w:cs="Times New Roman"/>
          <w:sz w:val="28"/>
          <w:szCs w:val="28"/>
        </w:rPr>
        <w:t xml:space="preserve"> задолженность</w:t>
      </w:r>
      <w:r w:rsidR="00BD5546" w:rsidRPr="008A141B">
        <w:rPr>
          <w:rFonts w:ascii="Times New Roman" w:hAnsi="Times New Roman" w:cs="Times New Roman"/>
          <w:sz w:val="28"/>
          <w:szCs w:val="28"/>
        </w:rPr>
        <w:t xml:space="preserve"> в размере 22 559,89 тыс. рублей по единовременным выплатам 46 спортсменам, погашение которой </w:t>
      </w:r>
      <w:r w:rsidR="00263C9C" w:rsidRPr="008A141B">
        <w:rPr>
          <w:rFonts w:ascii="Times New Roman" w:hAnsi="Times New Roman" w:cs="Times New Roman"/>
          <w:sz w:val="28"/>
          <w:szCs w:val="28"/>
        </w:rPr>
        <w:t>произведено в январе 2014 года</w:t>
      </w:r>
      <w:r w:rsidR="00BD5546" w:rsidRPr="008A141B">
        <w:rPr>
          <w:rFonts w:ascii="Times New Roman" w:hAnsi="Times New Roman" w:cs="Times New Roman"/>
          <w:sz w:val="28"/>
          <w:szCs w:val="28"/>
        </w:rPr>
        <w:t xml:space="preserve"> за счет лимитов утвержденных на данные мероприятия в 2014 году</w:t>
      </w:r>
      <w:r w:rsidR="00D13B1D" w:rsidRPr="008A141B">
        <w:rPr>
          <w:rFonts w:ascii="Times New Roman" w:hAnsi="Times New Roman" w:cs="Times New Roman"/>
          <w:sz w:val="28"/>
          <w:szCs w:val="28"/>
        </w:rPr>
        <w:t>.</w:t>
      </w:r>
    </w:p>
    <w:p w:rsidR="00E47CBF" w:rsidRPr="008A141B" w:rsidRDefault="00D13B1D">
      <w:pPr>
        <w:spacing w:after="0"/>
        <w:ind w:firstLine="709"/>
        <w:jc w:val="both"/>
        <w:rPr>
          <w:rFonts w:ascii="Times New Roman" w:hAnsi="Times New Roman" w:cs="Times New Roman"/>
          <w:sz w:val="28"/>
          <w:szCs w:val="28"/>
        </w:rPr>
      </w:pPr>
      <w:r w:rsidRPr="008A141B">
        <w:rPr>
          <w:rFonts w:ascii="Times New Roman" w:hAnsi="Times New Roman" w:cs="Times New Roman"/>
          <w:sz w:val="28"/>
          <w:szCs w:val="28"/>
        </w:rPr>
        <w:t>Итого на реализацию Задачи 3: «Подготовка спортивного резерва и поддержка спорта высших достижений в Новосибирской области» в 2013 году запланировано 493</w:t>
      </w:r>
      <w:r w:rsidR="00263C9C" w:rsidRPr="008A141B">
        <w:rPr>
          <w:rFonts w:ascii="Times New Roman" w:hAnsi="Times New Roman" w:cs="Times New Roman"/>
          <w:sz w:val="28"/>
          <w:szCs w:val="28"/>
        </w:rPr>
        <w:t> </w:t>
      </w:r>
      <w:r w:rsidRPr="008A141B">
        <w:rPr>
          <w:rFonts w:ascii="Times New Roman" w:hAnsi="Times New Roman" w:cs="Times New Roman"/>
          <w:sz w:val="28"/>
          <w:szCs w:val="28"/>
        </w:rPr>
        <w:t xml:space="preserve">654,0 тыс. рублей, фактическое исполнение составило </w:t>
      </w:r>
      <w:r w:rsidR="00080043" w:rsidRPr="008A141B">
        <w:rPr>
          <w:rFonts w:ascii="Times New Roman" w:hAnsi="Times New Roman" w:cs="Times New Roman"/>
          <w:sz w:val="28"/>
          <w:szCs w:val="28"/>
        </w:rPr>
        <w:t>447 738</w:t>
      </w:r>
      <w:r w:rsidRPr="008A141B">
        <w:rPr>
          <w:rFonts w:ascii="Times New Roman" w:hAnsi="Times New Roman" w:cs="Times New Roman"/>
          <w:sz w:val="28"/>
          <w:szCs w:val="28"/>
        </w:rPr>
        <w:t xml:space="preserve">,5 тыс. рублей, что составляет </w:t>
      </w:r>
      <w:r w:rsidR="00080043" w:rsidRPr="008A141B">
        <w:rPr>
          <w:rFonts w:ascii="Times New Roman" w:hAnsi="Times New Roman" w:cs="Times New Roman"/>
          <w:sz w:val="28"/>
          <w:szCs w:val="28"/>
        </w:rPr>
        <w:t>90</w:t>
      </w:r>
      <w:r w:rsidRPr="008A141B">
        <w:rPr>
          <w:rFonts w:ascii="Times New Roman" w:hAnsi="Times New Roman" w:cs="Times New Roman"/>
          <w:sz w:val="28"/>
          <w:szCs w:val="28"/>
        </w:rPr>
        <w:t>,</w:t>
      </w:r>
      <w:r w:rsidR="00080043" w:rsidRPr="008A141B">
        <w:rPr>
          <w:rFonts w:ascii="Times New Roman" w:hAnsi="Times New Roman" w:cs="Times New Roman"/>
          <w:sz w:val="28"/>
          <w:szCs w:val="28"/>
        </w:rPr>
        <w:t>7</w:t>
      </w:r>
      <w:r w:rsidRPr="008A141B">
        <w:rPr>
          <w:rFonts w:ascii="Times New Roman" w:hAnsi="Times New Roman" w:cs="Times New Roman"/>
          <w:sz w:val="28"/>
          <w:szCs w:val="28"/>
        </w:rPr>
        <w:t>% от запланированных показателей</w:t>
      </w:r>
      <w:r w:rsidR="00080043" w:rsidRPr="008A141B">
        <w:rPr>
          <w:rFonts w:ascii="Times New Roman" w:hAnsi="Times New Roman" w:cs="Times New Roman"/>
          <w:sz w:val="28"/>
          <w:szCs w:val="28"/>
        </w:rPr>
        <w:t>.</w:t>
      </w:r>
    </w:p>
    <w:p w:rsidR="00D13B1D" w:rsidRPr="008A141B" w:rsidRDefault="00D13B1D">
      <w:pPr>
        <w:spacing w:after="0"/>
        <w:ind w:firstLine="709"/>
        <w:jc w:val="both"/>
        <w:rPr>
          <w:rFonts w:ascii="Times New Roman" w:hAnsi="Times New Roman" w:cs="Times New Roman"/>
          <w:sz w:val="28"/>
          <w:szCs w:val="28"/>
        </w:rPr>
      </w:pPr>
    </w:p>
    <w:p w:rsidR="00E47CBF" w:rsidRPr="008A141B" w:rsidRDefault="00E47CBF">
      <w:pPr>
        <w:spacing w:after="0"/>
        <w:jc w:val="center"/>
        <w:rPr>
          <w:rFonts w:ascii="Times New Roman" w:hAnsi="Times New Roman" w:cs="Times New Roman"/>
          <w:sz w:val="28"/>
          <w:szCs w:val="28"/>
        </w:rPr>
      </w:pPr>
      <w:r w:rsidRPr="008A141B">
        <w:rPr>
          <w:rFonts w:ascii="Times New Roman" w:hAnsi="Times New Roman" w:cs="Times New Roman"/>
          <w:sz w:val="28"/>
          <w:szCs w:val="28"/>
        </w:rPr>
        <w:t>По задаче «Развитие материально-технической базы спортивных объектов в Новосибирской области»</w:t>
      </w:r>
    </w:p>
    <w:p w:rsidR="00607D0E" w:rsidRPr="008A141B" w:rsidRDefault="00607D0E">
      <w:pPr>
        <w:spacing w:after="0"/>
        <w:ind w:firstLine="708"/>
        <w:jc w:val="both"/>
        <w:rPr>
          <w:rFonts w:ascii="Times New Roman" w:hAnsi="Times New Roman" w:cs="Times New Roman"/>
          <w:sz w:val="28"/>
          <w:szCs w:val="28"/>
        </w:rPr>
      </w:pPr>
    </w:p>
    <w:p w:rsidR="00607D0E" w:rsidRPr="00D11B34" w:rsidRDefault="00216F38">
      <w:pPr>
        <w:spacing w:after="0"/>
        <w:ind w:firstLine="708"/>
        <w:jc w:val="both"/>
        <w:rPr>
          <w:rFonts w:ascii="Times New Roman" w:hAnsi="Times New Roman" w:cs="Times New Roman"/>
          <w:sz w:val="28"/>
          <w:szCs w:val="28"/>
        </w:rPr>
      </w:pPr>
      <w:r w:rsidRPr="00D11B34">
        <w:rPr>
          <w:rFonts w:ascii="Times New Roman" w:hAnsi="Times New Roman" w:cs="Times New Roman"/>
          <w:sz w:val="28"/>
          <w:szCs w:val="28"/>
        </w:rPr>
        <w:t>В 2013 году в городах и районах Новосибирской области за счет сре</w:t>
      </w:r>
      <w:proofErr w:type="gramStart"/>
      <w:r w:rsidRPr="00D11B34">
        <w:rPr>
          <w:rFonts w:ascii="Times New Roman" w:hAnsi="Times New Roman" w:cs="Times New Roman"/>
          <w:sz w:val="28"/>
          <w:szCs w:val="28"/>
        </w:rPr>
        <w:t>дств Пр</w:t>
      </w:r>
      <w:proofErr w:type="gramEnd"/>
      <w:r w:rsidRPr="00D11B34">
        <w:rPr>
          <w:rFonts w:ascii="Times New Roman" w:hAnsi="Times New Roman" w:cs="Times New Roman"/>
          <w:sz w:val="28"/>
          <w:szCs w:val="28"/>
        </w:rPr>
        <w:t xml:space="preserve">ограммы  </w:t>
      </w:r>
      <w:r w:rsidR="00A55043">
        <w:rPr>
          <w:rFonts w:ascii="Times New Roman" w:hAnsi="Times New Roman" w:cs="Times New Roman"/>
          <w:sz w:val="28"/>
          <w:szCs w:val="28"/>
        </w:rPr>
        <w:t>сдано</w:t>
      </w:r>
      <w:r w:rsidRPr="00D11B34">
        <w:rPr>
          <w:rFonts w:ascii="Times New Roman" w:hAnsi="Times New Roman" w:cs="Times New Roman"/>
          <w:sz w:val="28"/>
          <w:szCs w:val="28"/>
        </w:rPr>
        <w:t xml:space="preserve"> 1</w:t>
      </w:r>
      <w:r w:rsidR="00AC694D" w:rsidRPr="00D11B34">
        <w:rPr>
          <w:rFonts w:ascii="Times New Roman" w:hAnsi="Times New Roman" w:cs="Times New Roman"/>
          <w:sz w:val="28"/>
          <w:szCs w:val="28"/>
        </w:rPr>
        <w:t>7</w:t>
      </w:r>
      <w:r w:rsidRPr="00D11B34">
        <w:rPr>
          <w:rFonts w:ascii="Times New Roman" w:hAnsi="Times New Roman" w:cs="Times New Roman"/>
          <w:sz w:val="28"/>
          <w:szCs w:val="28"/>
        </w:rPr>
        <w:t xml:space="preserve"> спортивных объектов: </w:t>
      </w:r>
    </w:p>
    <w:p w:rsidR="00B703B9" w:rsidRPr="00D11B34" w:rsidRDefault="00B703B9">
      <w:pPr>
        <w:spacing w:after="0"/>
        <w:ind w:firstLine="708"/>
        <w:jc w:val="both"/>
        <w:rPr>
          <w:rFonts w:ascii="Times New Roman" w:hAnsi="Times New Roman" w:cs="Times New Roman"/>
          <w:sz w:val="28"/>
          <w:szCs w:val="28"/>
        </w:rPr>
      </w:pPr>
    </w:p>
    <w:tbl>
      <w:tblPr>
        <w:tblW w:w="5000" w:type="pct"/>
        <w:tblLook w:val="04A0" w:firstRow="1" w:lastRow="0" w:firstColumn="1" w:lastColumn="0" w:noHBand="0" w:noVBand="1"/>
      </w:tblPr>
      <w:tblGrid>
        <w:gridCol w:w="618"/>
        <w:gridCol w:w="6847"/>
        <w:gridCol w:w="2672"/>
      </w:tblGrid>
      <w:tr w:rsidR="00B703B9" w:rsidRPr="00D11B34" w:rsidTr="00B703B9">
        <w:trPr>
          <w:trHeight w:val="611"/>
        </w:trPr>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703B9" w:rsidRPr="00D11B34" w:rsidRDefault="00B703B9" w:rsidP="00B703B9">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 xml:space="preserve">№ </w:t>
            </w:r>
            <w:proofErr w:type="gramStart"/>
            <w:r w:rsidRPr="00D11B34">
              <w:rPr>
                <w:rFonts w:ascii="Times New Roman" w:hAnsi="Times New Roman" w:cs="Times New Roman"/>
                <w:sz w:val="24"/>
                <w:szCs w:val="24"/>
              </w:rPr>
              <w:t>п</w:t>
            </w:r>
            <w:proofErr w:type="gramEnd"/>
            <w:r w:rsidRPr="00D11B34">
              <w:rPr>
                <w:rFonts w:ascii="Times New Roman" w:hAnsi="Times New Roman" w:cs="Times New Roman"/>
                <w:sz w:val="24"/>
                <w:szCs w:val="24"/>
              </w:rPr>
              <w:t>/п</w:t>
            </w:r>
          </w:p>
        </w:tc>
        <w:tc>
          <w:tcPr>
            <w:tcW w:w="3377" w:type="pct"/>
            <w:tcBorders>
              <w:top w:val="single" w:sz="4" w:space="0" w:color="auto"/>
              <w:left w:val="nil"/>
              <w:bottom w:val="single" w:sz="4" w:space="0" w:color="auto"/>
              <w:right w:val="single" w:sz="4" w:space="0" w:color="auto"/>
            </w:tcBorders>
            <w:shd w:val="clear" w:color="auto" w:fill="auto"/>
            <w:vAlign w:val="center"/>
            <w:hideMark/>
          </w:tcPr>
          <w:p w:rsidR="00B703B9" w:rsidRPr="00D11B34" w:rsidRDefault="00B703B9" w:rsidP="00B703B9">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Наименование объектов</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rsidR="00B703B9" w:rsidRPr="00D11B34" w:rsidRDefault="00B703B9" w:rsidP="00B703B9">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Мощность</w:t>
            </w:r>
          </w:p>
        </w:tc>
      </w:tr>
      <w:tr w:rsidR="00216F38" w:rsidRPr="00D11B34" w:rsidTr="00B703B9">
        <w:trPr>
          <w:trHeight w:val="611"/>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w:t>
            </w:r>
          </w:p>
        </w:tc>
        <w:tc>
          <w:tcPr>
            <w:tcW w:w="3377" w:type="pct"/>
            <w:tcBorders>
              <w:top w:val="single" w:sz="4" w:space="0" w:color="auto"/>
              <w:left w:val="nil"/>
              <w:bottom w:val="single" w:sz="4" w:space="0" w:color="auto"/>
              <w:right w:val="single" w:sz="4" w:space="0" w:color="auto"/>
            </w:tcBorders>
            <w:shd w:val="clear" w:color="auto" w:fill="auto"/>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Здание плавательного бассейна с ванной размерами 25*11 в р. п. Сузун по ул. </w:t>
            </w:r>
            <w:proofErr w:type="gramStart"/>
            <w:r w:rsidRPr="00D11B34">
              <w:rPr>
                <w:rFonts w:ascii="Times New Roman" w:hAnsi="Times New Roman" w:cs="Times New Roman"/>
                <w:sz w:val="24"/>
                <w:szCs w:val="24"/>
              </w:rPr>
              <w:t>Молодежная</w:t>
            </w:r>
            <w:proofErr w:type="gramEnd"/>
            <w:r w:rsidRPr="00D11B34">
              <w:rPr>
                <w:rFonts w:ascii="Times New Roman" w:hAnsi="Times New Roman" w:cs="Times New Roman"/>
                <w:sz w:val="24"/>
                <w:szCs w:val="24"/>
              </w:rPr>
              <w:t>, 5а</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ванна размерами 25*11</w:t>
            </w:r>
          </w:p>
        </w:tc>
      </w:tr>
      <w:tr w:rsidR="00216F38" w:rsidRPr="00D11B34" w:rsidTr="00B703B9">
        <w:trPr>
          <w:trHeight w:val="563"/>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2</w:t>
            </w:r>
          </w:p>
        </w:tc>
        <w:tc>
          <w:tcPr>
            <w:tcW w:w="3377" w:type="pct"/>
            <w:tcBorders>
              <w:top w:val="nil"/>
              <w:left w:val="nil"/>
              <w:bottom w:val="single" w:sz="4" w:space="0" w:color="auto"/>
              <w:right w:val="single" w:sz="4" w:space="0" w:color="auto"/>
            </w:tcBorders>
            <w:shd w:val="clear" w:color="auto" w:fill="auto"/>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Крытый каток с искусственным льдом по ул. О. Кошевого 63-а в г. Татарске</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хок-30ч/см   ф</w:t>
            </w:r>
            <w:proofErr w:type="gramStart"/>
            <w:r w:rsidRPr="00D11B34">
              <w:rPr>
                <w:rFonts w:ascii="Times New Roman" w:hAnsi="Times New Roman" w:cs="Times New Roman"/>
                <w:sz w:val="24"/>
                <w:szCs w:val="24"/>
              </w:rPr>
              <w:t>.к</w:t>
            </w:r>
            <w:proofErr w:type="gramEnd"/>
            <w:r w:rsidRPr="00D11B34">
              <w:rPr>
                <w:rFonts w:ascii="Times New Roman" w:hAnsi="Times New Roman" w:cs="Times New Roman"/>
                <w:sz w:val="24"/>
                <w:szCs w:val="24"/>
              </w:rPr>
              <w:t xml:space="preserve">ат-30ч/см  </w:t>
            </w:r>
          </w:p>
        </w:tc>
      </w:tr>
      <w:tr w:rsidR="00216F38" w:rsidRPr="00D11B34" w:rsidTr="00B703B9">
        <w:trPr>
          <w:trHeight w:val="558"/>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lastRenderedPageBreak/>
              <w:t>3</w:t>
            </w:r>
          </w:p>
        </w:tc>
        <w:tc>
          <w:tcPr>
            <w:tcW w:w="3377" w:type="pct"/>
            <w:tcBorders>
              <w:top w:val="nil"/>
              <w:left w:val="nil"/>
              <w:bottom w:val="single" w:sz="4" w:space="0" w:color="auto"/>
              <w:right w:val="single" w:sz="4" w:space="0" w:color="auto"/>
            </w:tcBorders>
            <w:shd w:val="clear" w:color="auto" w:fill="auto"/>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Хоккейная коробка по ул. Зорге, 107 в Кировском районе г. Новосибирске                      </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1800 м</w:t>
            </w:r>
            <w:proofErr w:type="gramStart"/>
            <w:r w:rsidRPr="00D11B34">
              <w:rPr>
                <w:rFonts w:ascii="Times New Roman" w:hAnsi="Times New Roman" w:cs="Times New Roman"/>
                <w:sz w:val="24"/>
                <w:szCs w:val="24"/>
              </w:rPr>
              <w:t>2</w:t>
            </w:r>
            <w:proofErr w:type="gramEnd"/>
          </w:p>
        </w:tc>
      </w:tr>
      <w:tr w:rsidR="00216F38" w:rsidRPr="00D11B34" w:rsidTr="00B703B9">
        <w:trPr>
          <w:trHeight w:val="552"/>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4</w:t>
            </w:r>
          </w:p>
        </w:tc>
        <w:tc>
          <w:tcPr>
            <w:tcW w:w="3377" w:type="pct"/>
            <w:tcBorders>
              <w:top w:val="nil"/>
              <w:left w:val="nil"/>
              <w:bottom w:val="single" w:sz="4" w:space="0" w:color="auto"/>
              <w:right w:val="single" w:sz="4" w:space="0" w:color="auto"/>
            </w:tcBorders>
            <w:shd w:val="clear" w:color="auto" w:fill="auto"/>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Хоккейная коробка по ул. Саввы Кожевникова, 3 в Кировском районе г. Новосибирске               </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1800 м</w:t>
            </w:r>
            <w:proofErr w:type="gramStart"/>
            <w:r w:rsidRPr="00D11B34">
              <w:rPr>
                <w:rFonts w:ascii="Times New Roman" w:hAnsi="Times New Roman" w:cs="Times New Roman"/>
                <w:sz w:val="24"/>
                <w:szCs w:val="24"/>
              </w:rPr>
              <w:t>2</w:t>
            </w:r>
            <w:proofErr w:type="gramEnd"/>
          </w:p>
        </w:tc>
      </w:tr>
      <w:tr w:rsidR="00216F38" w:rsidRPr="00D11B34" w:rsidTr="00B703B9">
        <w:trPr>
          <w:trHeight w:val="415"/>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5</w:t>
            </w:r>
          </w:p>
        </w:tc>
        <w:tc>
          <w:tcPr>
            <w:tcW w:w="3377" w:type="pct"/>
            <w:tcBorders>
              <w:top w:val="nil"/>
              <w:left w:val="nil"/>
              <w:bottom w:val="single" w:sz="4" w:space="0" w:color="auto"/>
              <w:right w:val="single" w:sz="4" w:space="0" w:color="auto"/>
            </w:tcBorders>
            <w:shd w:val="clear" w:color="auto" w:fill="auto"/>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Реконструкция стадиона в р.п. Краснозерское</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15180 м</w:t>
            </w:r>
            <w:proofErr w:type="gramStart"/>
            <w:r w:rsidRPr="00D11B34">
              <w:rPr>
                <w:rFonts w:ascii="Times New Roman" w:hAnsi="Times New Roman" w:cs="Times New Roman"/>
                <w:sz w:val="24"/>
                <w:szCs w:val="24"/>
              </w:rPr>
              <w:t>2</w:t>
            </w:r>
            <w:proofErr w:type="gramEnd"/>
          </w:p>
        </w:tc>
      </w:tr>
      <w:tr w:rsidR="00216F38" w:rsidRPr="00D11B34" w:rsidTr="00B703B9">
        <w:trPr>
          <w:trHeight w:val="576"/>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6</w:t>
            </w:r>
          </w:p>
        </w:tc>
        <w:tc>
          <w:tcPr>
            <w:tcW w:w="3377" w:type="pct"/>
            <w:tcBorders>
              <w:top w:val="nil"/>
              <w:left w:val="nil"/>
              <w:bottom w:val="single" w:sz="4" w:space="0" w:color="auto"/>
              <w:right w:val="single" w:sz="4" w:space="0" w:color="auto"/>
            </w:tcBorders>
            <w:shd w:val="clear" w:color="auto" w:fill="auto"/>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Реконструкция футбольного поля с искусственным покрытием на стадионе "Локомот</w:t>
            </w:r>
            <w:bookmarkStart w:id="0" w:name="_GoBack"/>
            <w:bookmarkEnd w:id="0"/>
            <w:r w:rsidRPr="00D11B34">
              <w:rPr>
                <w:rFonts w:ascii="Times New Roman" w:hAnsi="Times New Roman" w:cs="Times New Roman"/>
                <w:sz w:val="24"/>
                <w:szCs w:val="24"/>
              </w:rPr>
              <w:t>ив" в г. Карасуке Новосибирской области</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5400 м</w:t>
            </w:r>
            <w:proofErr w:type="gramStart"/>
            <w:r w:rsidRPr="00D11B34">
              <w:rPr>
                <w:rFonts w:ascii="Times New Roman" w:hAnsi="Times New Roman" w:cs="Times New Roman"/>
                <w:sz w:val="24"/>
                <w:szCs w:val="24"/>
              </w:rPr>
              <w:t>2</w:t>
            </w:r>
            <w:proofErr w:type="gramEnd"/>
          </w:p>
        </w:tc>
      </w:tr>
      <w:tr w:rsidR="00216F38" w:rsidRPr="00D11B34" w:rsidTr="00B703B9">
        <w:trPr>
          <w:trHeight w:val="414"/>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7</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Спортивный комплекс </w:t>
            </w:r>
            <w:proofErr w:type="gramStart"/>
            <w:r w:rsidRPr="00D11B34">
              <w:rPr>
                <w:rFonts w:ascii="Times New Roman" w:hAnsi="Times New Roman" w:cs="Times New Roman"/>
                <w:sz w:val="24"/>
                <w:szCs w:val="24"/>
              </w:rPr>
              <w:t>в</w:t>
            </w:r>
            <w:proofErr w:type="gramEnd"/>
            <w:r w:rsidRPr="00D11B34">
              <w:rPr>
                <w:rFonts w:ascii="Times New Roman" w:hAnsi="Times New Roman" w:cs="Times New Roman"/>
                <w:sz w:val="24"/>
                <w:szCs w:val="24"/>
              </w:rPr>
              <w:t xml:space="preserve"> </w:t>
            </w:r>
            <w:proofErr w:type="gramStart"/>
            <w:r w:rsidRPr="00D11B34">
              <w:rPr>
                <w:rFonts w:ascii="Times New Roman" w:hAnsi="Times New Roman" w:cs="Times New Roman"/>
                <w:sz w:val="24"/>
                <w:szCs w:val="24"/>
              </w:rPr>
              <w:t>с</w:t>
            </w:r>
            <w:proofErr w:type="gramEnd"/>
            <w:r w:rsidRPr="00D11B34">
              <w:rPr>
                <w:rFonts w:ascii="Times New Roman" w:hAnsi="Times New Roman" w:cs="Times New Roman"/>
                <w:sz w:val="24"/>
                <w:szCs w:val="24"/>
              </w:rPr>
              <w:t>. Венгерово (спортзал и площадка)</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30 чел/</w:t>
            </w:r>
            <w:proofErr w:type="gramStart"/>
            <w:r w:rsidRPr="00D11B34">
              <w:rPr>
                <w:rFonts w:ascii="Times New Roman" w:hAnsi="Times New Roman" w:cs="Times New Roman"/>
                <w:sz w:val="24"/>
                <w:szCs w:val="24"/>
              </w:rPr>
              <w:t>см</w:t>
            </w:r>
            <w:proofErr w:type="gramEnd"/>
          </w:p>
        </w:tc>
      </w:tr>
      <w:tr w:rsidR="00216F38" w:rsidRPr="00D11B34" w:rsidTr="00B703B9">
        <w:trPr>
          <w:trHeight w:val="689"/>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8</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Спортивно-оздоровительный комплекс с залом 24х12 по ул. Ломоносова в с. </w:t>
            </w:r>
            <w:proofErr w:type="gramStart"/>
            <w:r w:rsidRPr="00D11B34">
              <w:rPr>
                <w:rFonts w:ascii="Times New Roman" w:hAnsi="Times New Roman" w:cs="Times New Roman"/>
                <w:sz w:val="24"/>
                <w:szCs w:val="24"/>
              </w:rPr>
              <w:t>Майское</w:t>
            </w:r>
            <w:proofErr w:type="gramEnd"/>
            <w:r w:rsidRPr="00D11B34">
              <w:rPr>
                <w:rFonts w:ascii="Times New Roman" w:hAnsi="Times New Roman" w:cs="Times New Roman"/>
                <w:sz w:val="24"/>
                <w:szCs w:val="24"/>
              </w:rPr>
              <w:t xml:space="preserve"> Краснозерского района</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288 м</w:t>
            </w:r>
            <w:proofErr w:type="gramStart"/>
            <w:r w:rsidRPr="00D11B34">
              <w:rPr>
                <w:rFonts w:ascii="Times New Roman" w:hAnsi="Times New Roman" w:cs="Times New Roman"/>
                <w:sz w:val="24"/>
                <w:szCs w:val="24"/>
              </w:rPr>
              <w:t>2</w:t>
            </w:r>
            <w:proofErr w:type="gramEnd"/>
          </w:p>
        </w:tc>
      </w:tr>
      <w:tr w:rsidR="00216F38" w:rsidRPr="00D11B34" w:rsidTr="00B703B9">
        <w:trPr>
          <w:trHeight w:val="840"/>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9</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Физкультурно-оздоровительный комплекс Кудряшовского сельсовета Новосибирского района Новосибирской области.(1-й этап)  Крытый каток с искусственным льдом</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хок-30ч/см   ф</w:t>
            </w:r>
            <w:proofErr w:type="gramStart"/>
            <w:r w:rsidRPr="00D11B34">
              <w:rPr>
                <w:rFonts w:ascii="Times New Roman" w:hAnsi="Times New Roman" w:cs="Times New Roman"/>
                <w:sz w:val="24"/>
                <w:szCs w:val="24"/>
              </w:rPr>
              <w:t>.к</w:t>
            </w:r>
            <w:proofErr w:type="gramEnd"/>
            <w:r w:rsidRPr="00D11B34">
              <w:rPr>
                <w:rFonts w:ascii="Times New Roman" w:hAnsi="Times New Roman" w:cs="Times New Roman"/>
                <w:sz w:val="24"/>
                <w:szCs w:val="24"/>
              </w:rPr>
              <w:t xml:space="preserve">ат-30ч/см  </w:t>
            </w:r>
          </w:p>
        </w:tc>
      </w:tr>
      <w:tr w:rsidR="00216F38" w:rsidRPr="00D11B34" w:rsidTr="00B703B9">
        <w:trPr>
          <w:trHeight w:val="414"/>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10</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Спортивный зал в </w:t>
            </w:r>
            <w:proofErr w:type="spellStart"/>
            <w:r w:rsidRPr="00D11B34">
              <w:rPr>
                <w:rFonts w:ascii="Times New Roman" w:hAnsi="Times New Roman" w:cs="Times New Roman"/>
                <w:sz w:val="24"/>
                <w:szCs w:val="24"/>
              </w:rPr>
              <w:t>с</w:t>
            </w:r>
            <w:proofErr w:type="gramStart"/>
            <w:r w:rsidRPr="00D11B34">
              <w:rPr>
                <w:rFonts w:ascii="Times New Roman" w:hAnsi="Times New Roman" w:cs="Times New Roman"/>
                <w:sz w:val="24"/>
                <w:szCs w:val="24"/>
              </w:rPr>
              <w:t>.К</w:t>
            </w:r>
            <w:proofErr w:type="gramEnd"/>
            <w:r w:rsidRPr="00D11B34">
              <w:rPr>
                <w:rFonts w:ascii="Times New Roman" w:hAnsi="Times New Roman" w:cs="Times New Roman"/>
                <w:sz w:val="24"/>
                <w:szCs w:val="24"/>
              </w:rPr>
              <w:t>ыштовка</w:t>
            </w:r>
            <w:proofErr w:type="spellEnd"/>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30 чел/</w:t>
            </w:r>
            <w:proofErr w:type="gramStart"/>
            <w:r w:rsidRPr="00D11B34">
              <w:rPr>
                <w:rFonts w:ascii="Times New Roman" w:hAnsi="Times New Roman" w:cs="Times New Roman"/>
                <w:sz w:val="24"/>
                <w:szCs w:val="24"/>
              </w:rPr>
              <w:t>см</w:t>
            </w:r>
            <w:proofErr w:type="gramEnd"/>
          </w:p>
        </w:tc>
      </w:tr>
      <w:tr w:rsidR="00216F38" w:rsidRPr="00D11B34" w:rsidTr="00B703B9">
        <w:trPr>
          <w:trHeight w:val="560"/>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11</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Строительство физкультурно-оздоровительного комплекса с универсальным игровым залом </w:t>
            </w:r>
            <w:proofErr w:type="gramStart"/>
            <w:r w:rsidRPr="00D11B34">
              <w:rPr>
                <w:rFonts w:ascii="Times New Roman" w:hAnsi="Times New Roman" w:cs="Times New Roman"/>
                <w:sz w:val="24"/>
                <w:szCs w:val="24"/>
              </w:rPr>
              <w:t>в</w:t>
            </w:r>
            <w:proofErr w:type="gramEnd"/>
            <w:r w:rsidRPr="00D11B34">
              <w:rPr>
                <w:rFonts w:ascii="Times New Roman" w:hAnsi="Times New Roman" w:cs="Times New Roman"/>
                <w:sz w:val="24"/>
                <w:szCs w:val="24"/>
              </w:rPr>
              <w:t xml:space="preserve"> с. Кочки Кочковского района</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30 чел/</w:t>
            </w:r>
            <w:proofErr w:type="gramStart"/>
            <w:r w:rsidRPr="00D11B34">
              <w:rPr>
                <w:rFonts w:ascii="Times New Roman" w:hAnsi="Times New Roman" w:cs="Times New Roman"/>
                <w:sz w:val="24"/>
                <w:szCs w:val="24"/>
              </w:rPr>
              <w:t>см</w:t>
            </w:r>
            <w:proofErr w:type="gramEnd"/>
          </w:p>
        </w:tc>
      </w:tr>
      <w:tr w:rsidR="00216F38" w:rsidRPr="00D11B34" w:rsidTr="00B703B9">
        <w:trPr>
          <w:trHeight w:val="346"/>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12</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Реконструкция плавательного бассейна "Садко" в </w:t>
            </w:r>
            <w:proofErr w:type="spellStart"/>
            <w:r w:rsidRPr="00D11B34">
              <w:rPr>
                <w:rFonts w:ascii="Times New Roman" w:hAnsi="Times New Roman" w:cs="Times New Roman"/>
                <w:sz w:val="24"/>
                <w:szCs w:val="24"/>
              </w:rPr>
              <w:t>г</w:t>
            </w:r>
            <w:proofErr w:type="gramStart"/>
            <w:r w:rsidRPr="00D11B34">
              <w:rPr>
                <w:rFonts w:ascii="Times New Roman" w:hAnsi="Times New Roman" w:cs="Times New Roman"/>
                <w:sz w:val="24"/>
                <w:szCs w:val="24"/>
              </w:rPr>
              <w:t>.К</w:t>
            </w:r>
            <w:proofErr w:type="gramEnd"/>
            <w:r w:rsidRPr="00D11B34">
              <w:rPr>
                <w:rFonts w:ascii="Times New Roman" w:hAnsi="Times New Roman" w:cs="Times New Roman"/>
                <w:sz w:val="24"/>
                <w:szCs w:val="24"/>
              </w:rPr>
              <w:t>арасуке</w:t>
            </w:r>
            <w:proofErr w:type="spellEnd"/>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1687,48 м</w:t>
            </w:r>
            <w:proofErr w:type="gramStart"/>
            <w:r w:rsidRPr="00D11B34">
              <w:rPr>
                <w:rFonts w:ascii="Times New Roman" w:hAnsi="Times New Roman" w:cs="Times New Roman"/>
                <w:sz w:val="24"/>
                <w:szCs w:val="24"/>
              </w:rPr>
              <w:t>2</w:t>
            </w:r>
            <w:proofErr w:type="gramEnd"/>
          </w:p>
        </w:tc>
      </w:tr>
      <w:tr w:rsidR="00216F38" w:rsidRPr="00D11B34" w:rsidTr="00B703B9">
        <w:trPr>
          <w:trHeight w:val="773"/>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13</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Реконструкция спортивных объектов в р.п. Краснозерское МБОУ ДЮСШ</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бассейн с ванной 25*8,5 м и детская ванна 10*5,5 м</w:t>
            </w:r>
          </w:p>
        </w:tc>
      </w:tr>
      <w:tr w:rsidR="00216F38" w:rsidRPr="00D11B34" w:rsidTr="00B703B9">
        <w:trPr>
          <w:trHeight w:val="346"/>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14</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Крытая хоккейная коробка в г. Тогучине         </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2145 м</w:t>
            </w:r>
            <w:proofErr w:type="gramStart"/>
            <w:r w:rsidRPr="00D11B34">
              <w:rPr>
                <w:rFonts w:ascii="Times New Roman" w:hAnsi="Times New Roman" w:cs="Times New Roman"/>
                <w:sz w:val="24"/>
                <w:szCs w:val="24"/>
              </w:rPr>
              <w:t>2</w:t>
            </w:r>
            <w:proofErr w:type="gramEnd"/>
          </w:p>
        </w:tc>
      </w:tr>
      <w:tr w:rsidR="00216F38" w:rsidRPr="00D11B34" w:rsidTr="00AC694D">
        <w:trPr>
          <w:trHeight w:val="577"/>
        </w:trPr>
        <w:tc>
          <w:tcPr>
            <w:tcW w:w="305" w:type="pct"/>
            <w:tcBorders>
              <w:top w:val="nil"/>
              <w:left w:val="single" w:sz="4" w:space="0" w:color="auto"/>
              <w:bottom w:val="single" w:sz="4" w:space="0" w:color="auto"/>
              <w:right w:val="single" w:sz="4" w:space="0" w:color="auto"/>
            </w:tcBorders>
            <w:shd w:val="clear" w:color="auto" w:fill="auto"/>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15</w:t>
            </w:r>
          </w:p>
        </w:tc>
        <w:tc>
          <w:tcPr>
            <w:tcW w:w="3377"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Хоккейная коробка по ул. </w:t>
            </w:r>
            <w:proofErr w:type="spellStart"/>
            <w:r w:rsidRPr="00D11B34">
              <w:rPr>
                <w:rFonts w:ascii="Times New Roman" w:hAnsi="Times New Roman" w:cs="Times New Roman"/>
                <w:sz w:val="24"/>
                <w:szCs w:val="24"/>
              </w:rPr>
              <w:t>Вертковская</w:t>
            </w:r>
            <w:proofErr w:type="spellEnd"/>
            <w:r w:rsidRPr="00D11B34">
              <w:rPr>
                <w:rFonts w:ascii="Times New Roman" w:hAnsi="Times New Roman" w:cs="Times New Roman"/>
                <w:sz w:val="24"/>
                <w:szCs w:val="24"/>
              </w:rPr>
              <w:t xml:space="preserve">, 19 в Кировском районе г. Новосибирска     </w:t>
            </w:r>
          </w:p>
        </w:tc>
        <w:tc>
          <w:tcPr>
            <w:tcW w:w="1318" w:type="pct"/>
            <w:tcBorders>
              <w:top w:val="nil"/>
              <w:left w:val="nil"/>
              <w:bottom w:val="single" w:sz="4" w:space="0" w:color="auto"/>
              <w:right w:val="single" w:sz="4" w:space="0" w:color="auto"/>
            </w:tcBorders>
            <w:shd w:val="clear" w:color="auto" w:fill="auto"/>
            <w:vAlign w:val="center"/>
            <w:hideMark/>
          </w:tcPr>
          <w:p w:rsidR="00216F38" w:rsidRPr="00D11B34" w:rsidRDefault="00216F38"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1650 м</w:t>
            </w:r>
            <w:proofErr w:type="gramStart"/>
            <w:r w:rsidRPr="00D11B34">
              <w:rPr>
                <w:rFonts w:ascii="Times New Roman" w:hAnsi="Times New Roman" w:cs="Times New Roman"/>
                <w:sz w:val="24"/>
                <w:szCs w:val="24"/>
              </w:rPr>
              <w:t>2</w:t>
            </w:r>
            <w:proofErr w:type="gramEnd"/>
          </w:p>
        </w:tc>
      </w:tr>
      <w:tr w:rsidR="00AC694D" w:rsidRPr="00D11B34" w:rsidTr="00AC694D">
        <w:trPr>
          <w:trHeight w:val="577"/>
        </w:trPr>
        <w:tc>
          <w:tcPr>
            <w:tcW w:w="305" w:type="pct"/>
            <w:tcBorders>
              <w:top w:val="single" w:sz="4" w:space="0" w:color="auto"/>
              <w:left w:val="single" w:sz="4" w:space="0" w:color="auto"/>
              <w:bottom w:val="single" w:sz="4" w:space="0" w:color="auto"/>
              <w:right w:val="single" w:sz="4" w:space="0" w:color="auto"/>
            </w:tcBorders>
            <w:shd w:val="clear" w:color="auto" w:fill="auto"/>
          </w:tcPr>
          <w:p w:rsidR="00AC694D" w:rsidRPr="00D11B34" w:rsidRDefault="00AC694D"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16</w:t>
            </w:r>
          </w:p>
        </w:tc>
        <w:tc>
          <w:tcPr>
            <w:tcW w:w="3377" w:type="pct"/>
            <w:tcBorders>
              <w:top w:val="single" w:sz="4" w:space="0" w:color="auto"/>
              <w:left w:val="nil"/>
              <w:bottom w:val="single" w:sz="4" w:space="0" w:color="auto"/>
              <w:right w:val="single" w:sz="4" w:space="0" w:color="auto"/>
            </w:tcBorders>
            <w:shd w:val="clear" w:color="auto" w:fill="auto"/>
            <w:vAlign w:val="center"/>
          </w:tcPr>
          <w:p w:rsidR="00AC694D" w:rsidRPr="00D11B34" w:rsidRDefault="00AC694D" w:rsidP="00216F38">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Реконструкция стадиона по ул. М. Горького в р.п. Коченево</w:t>
            </w:r>
          </w:p>
        </w:tc>
        <w:tc>
          <w:tcPr>
            <w:tcW w:w="1318" w:type="pct"/>
            <w:tcBorders>
              <w:top w:val="single" w:sz="4" w:space="0" w:color="auto"/>
              <w:left w:val="nil"/>
              <w:bottom w:val="single" w:sz="4" w:space="0" w:color="auto"/>
              <w:right w:val="single" w:sz="4" w:space="0" w:color="auto"/>
            </w:tcBorders>
            <w:shd w:val="clear" w:color="auto" w:fill="auto"/>
            <w:vAlign w:val="center"/>
          </w:tcPr>
          <w:p w:rsidR="00AC694D" w:rsidRPr="00D11B34" w:rsidRDefault="00AC694D"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10000 м</w:t>
            </w:r>
            <w:proofErr w:type="gramStart"/>
            <w:r w:rsidRPr="00D11B34">
              <w:rPr>
                <w:rFonts w:ascii="Times New Roman" w:hAnsi="Times New Roman" w:cs="Times New Roman"/>
                <w:sz w:val="24"/>
                <w:szCs w:val="24"/>
              </w:rPr>
              <w:t>2</w:t>
            </w:r>
            <w:proofErr w:type="gramEnd"/>
          </w:p>
        </w:tc>
      </w:tr>
      <w:tr w:rsidR="00AC694D" w:rsidRPr="00D11B34" w:rsidTr="00AC694D">
        <w:trPr>
          <w:trHeight w:val="577"/>
        </w:trPr>
        <w:tc>
          <w:tcPr>
            <w:tcW w:w="305" w:type="pct"/>
            <w:tcBorders>
              <w:top w:val="single" w:sz="4" w:space="0" w:color="auto"/>
              <w:left w:val="single" w:sz="4" w:space="0" w:color="auto"/>
              <w:bottom w:val="single" w:sz="4" w:space="0" w:color="auto"/>
              <w:right w:val="single" w:sz="4" w:space="0" w:color="auto"/>
            </w:tcBorders>
            <w:shd w:val="clear" w:color="auto" w:fill="auto"/>
          </w:tcPr>
          <w:p w:rsidR="00AC694D" w:rsidRPr="00D11B34" w:rsidRDefault="00AC694D"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17</w:t>
            </w:r>
          </w:p>
        </w:tc>
        <w:tc>
          <w:tcPr>
            <w:tcW w:w="3377" w:type="pct"/>
            <w:tcBorders>
              <w:top w:val="single" w:sz="4" w:space="0" w:color="auto"/>
              <w:left w:val="nil"/>
              <w:bottom w:val="single" w:sz="4" w:space="0" w:color="auto"/>
              <w:right w:val="single" w:sz="4" w:space="0" w:color="auto"/>
            </w:tcBorders>
            <w:shd w:val="clear" w:color="auto" w:fill="auto"/>
            <w:vAlign w:val="center"/>
          </w:tcPr>
          <w:p w:rsidR="00AC694D" w:rsidRPr="00D11B34" w:rsidRDefault="00AC694D" w:rsidP="00AC694D">
            <w:pPr>
              <w:spacing w:after="0" w:line="240" w:lineRule="auto"/>
              <w:rPr>
                <w:rFonts w:ascii="Times New Roman" w:hAnsi="Times New Roman" w:cs="Times New Roman"/>
                <w:sz w:val="24"/>
                <w:szCs w:val="24"/>
              </w:rPr>
            </w:pPr>
            <w:r w:rsidRPr="00D11B34">
              <w:rPr>
                <w:rFonts w:ascii="Times New Roman" w:hAnsi="Times New Roman" w:cs="Times New Roman"/>
                <w:sz w:val="24"/>
                <w:szCs w:val="24"/>
              </w:rPr>
              <w:t xml:space="preserve">Строительство физкультурно-оздоровительного комплекса с искусственным льдом по ул. Тюленина в г. Новосибирске </w:t>
            </w:r>
          </w:p>
        </w:tc>
        <w:tc>
          <w:tcPr>
            <w:tcW w:w="1318" w:type="pct"/>
            <w:tcBorders>
              <w:top w:val="single" w:sz="4" w:space="0" w:color="auto"/>
              <w:left w:val="nil"/>
              <w:bottom w:val="single" w:sz="4" w:space="0" w:color="auto"/>
              <w:right w:val="single" w:sz="4" w:space="0" w:color="auto"/>
            </w:tcBorders>
            <w:shd w:val="clear" w:color="auto" w:fill="auto"/>
            <w:vAlign w:val="center"/>
          </w:tcPr>
          <w:p w:rsidR="00AC694D" w:rsidRPr="00D11B34" w:rsidRDefault="009C711A" w:rsidP="00216F38">
            <w:pPr>
              <w:spacing w:after="0" w:line="240" w:lineRule="auto"/>
              <w:jc w:val="center"/>
              <w:rPr>
                <w:rFonts w:ascii="Times New Roman" w:hAnsi="Times New Roman" w:cs="Times New Roman"/>
                <w:sz w:val="24"/>
                <w:szCs w:val="24"/>
              </w:rPr>
            </w:pPr>
            <w:r w:rsidRPr="00D11B34">
              <w:rPr>
                <w:rFonts w:ascii="Times New Roman" w:hAnsi="Times New Roman" w:cs="Times New Roman"/>
                <w:sz w:val="24"/>
                <w:szCs w:val="24"/>
              </w:rPr>
              <w:t>3109,1 м</w:t>
            </w:r>
            <w:proofErr w:type="gramStart"/>
            <w:r w:rsidRPr="00D11B34">
              <w:rPr>
                <w:rFonts w:ascii="Times New Roman" w:hAnsi="Times New Roman" w:cs="Times New Roman"/>
                <w:sz w:val="24"/>
                <w:szCs w:val="24"/>
              </w:rPr>
              <w:t>2</w:t>
            </w:r>
            <w:proofErr w:type="gramEnd"/>
          </w:p>
        </w:tc>
      </w:tr>
    </w:tbl>
    <w:p w:rsidR="00216F38" w:rsidRPr="00D11B34" w:rsidRDefault="00216F38">
      <w:pPr>
        <w:spacing w:after="0"/>
        <w:ind w:firstLine="708"/>
        <w:jc w:val="both"/>
        <w:rPr>
          <w:rFonts w:ascii="Times New Roman" w:hAnsi="Times New Roman" w:cs="Times New Roman"/>
          <w:sz w:val="28"/>
          <w:szCs w:val="28"/>
        </w:rPr>
      </w:pPr>
    </w:p>
    <w:p w:rsidR="00607D0E" w:rsidRPr="00D11B34" w:rsidRDefault="00F21172" w:rsidP="00707243">
      <w:pPr>
        <w:spacing w:after="0"/>
        <w:ind w:firstLine="708"/>
        <w:jc w:val="both"/>
        <w:rPr>
          <w:rFonts w:ascii="Times New Roman" w:hAnsi="Times New Roman" w:cs="Times New Roman"/>
          <w:sz w:val="28"/>
          <w:szCs w:val="28"/>
        </w:rPr>
      </w:pPr>
      <w:r w:rsidRPr="00D11B34">
        <w:rPr>
          <w:rFonts w:ascii="Times New Roman" w:hAnsi="Times New Roman" w:cs="Times New Roman"/>
          <w:sz w:val="28"/>
          <w:szCs w:val="28"/>
        </w:rPr>
        <w:t>В семи районах Новосибирской области закуплено оборудования, материалы для плоскостных спортивных сооружений, крытых хоккейных площадок. На реализацию данного пункта муниципальным образованиям Новосибирской области предоставлено субсидий на общую сумму 9 784,26 тыс. рублей.</w:t>
      </w:r>
    </w:p>
    <w:p w:rsidR="00335A12" w:rsidRPr="00D11B34" w:rsidRDefault="00906F50" w:rsidP="00707243">
      <w:pPr>
        <w:spacing w:after="0"/>
        <w:ind w:firstLine="708"/>
        <w:jc w:val="both"/>
        <w:rPr>
          <w:rFonts w:ascii="Times New Roman" w:hAnsi="Times New Roman" w:cs="Times New Roman"/>
          <w:sz w:val="28"/>
          <w:szCs w:val="28"/>
        </w:rPr>
      </w:pPr>
      <w:r w:rsidRPr="00D11B34">
        <w:rPr>
          <w:rFonts w:ascii="Times New Roman" w:hAnsi="Times New Roman" w:cs="Times New Roman"/>
          <w:sz w:val="28"/>
          <w:szCs w:val="28"/>
        </w:rPr>
        <w:t>В рамках мероприятия «Приобретение имущества, специализированного инвентаря и оборудования для учреждений спортивной направленности» приобретено 6 спортивных седел и одна спортивная лошадь, а так же спортивный инвентарь для отделений дзюдо, велоспорта и фехтования.</w:t>
      </w:r>
    </w:p>
    <w:p w:rsidR="00906F50" w:rsidRPr="00D11B34" w:rsidRDefault="00906F50" w:rsidP="00707243">
      <w:pPr>
        <w:spacing w:after="0"/>
        <w:jc w:val="both"/>
        <w:rPr>
          <w:color w:val="000000"/>
        </w:rPr>
      </w:pPr>
      <w:r w:rsidRPr="00D11B34">
        <w:rPr>
          <w:rFonts w:ascii="Times New Roman" w:hAnsi="Times New Roman" w:cs="Times New Roman"/>
          <w:sz w:val="28"/>
          <w:szCs w:val="28"/>
        </w:rPr>
        <w:t xml:space="preserve">Итого на реализацию Задачи 4: </w:t>
      </w:r>
      <w:proofErr w:type="gramStart"/>
      <w:r w:rsidRPr="00D11B34">
        <w:rPr>
          <w:rFonts w:ascii="Times New Roman" w:hAnsi="Times New Roman" w:cs="Times New Roman"/>
          <w:sz w:val="28"/>
          <w:szCs w:val="28"/>
        </w:rPr>
        <w:t xml:space="preserve">«Развитие материально-технической базы спортивных объектов в Новосибирской области» в 2013 году запланировано         1 032 697,1 тыс. рублей, фактическое исполнение составило 485 583,5 тыс. рублей, что составляет 47,0% от запланированных показателей, так же по состоянию на 01.01.2014 кредиторская задолженность по реализации мероприятий данной задачи составила </w:t>
      </w:r>
      <w:r w:rsidR="00E53D1B" w:rsidRPr="00D11B34">
        <w:rPr>
          <w:rFonts w:ascii="Times New Roman" w:hAnsi="Times New Roman" w:cs="Times New Roman"/>
          <w:color w:val="000000"/>
          <w:sz w:val="28"/>
          <w:szCs w:val="28"/>
        </w:rPr>
        <w:t>246  682,6</w:t>
      </w:r>
      <w:r w:rsidRPr="00D11B34">
        <w:rPr>
          <w:rFonts w:ascii="Times New Roman" w:hAnsi="Times New Roman" w:cs="Times New Roman"/>
          <w:sz w:val="28"/>
          <w:szCs w:val="28"/>
        </w:rPr>
        <w:t xml:space="preserve"> тыс. рублей,</w:t>
      </w:r>
      <w:r w:rsidR="00E53D1B" w:rsidRPr="00D11B34">
        <w:rPr>
          <w:rFonts w:ascii="Times New Roman" w:hAnsi="Times New Roman" w:cs="Times New Roman"/>
          <w:sz w:val="28"/>
          <w:szCs w:val="28"/>
        </w:rPr>
        <w:t xml:space="preserve"> дебиторская -         </w:t>
      </w:r>
      <w:r w:rsidR="00E53D1B" w:rsidRPr="00D11B34">
        <w:rPr>
          <w:rFonts w:ascii="Times New Roman" w:hAnsi="Times New Roman" w:cs="Times New Roman"/>
          <w:sz w:val="28"/>
          <w:szCs w:val="28"/>
        </w:rPr>
        <w:lastRenderedPageBreak/>
        <w:t>35 880,24 тыс. рублей</w:t>
      </w:r>
      <w:r w:rsidRPr="00D11B34">
        <w:rPr>
          <w:rFonts w:ascii="Times New Roman" w:hAnsi="Times New Roman" w:cs="Times New Roman"/>
          <w:sz w:val="28"/>
          <w:szCs w:val="28"/>
        </w:rPr>
        <w:t>.</w:t>
      </w:r>
      <w:proofErr w:type="gramEnd"/>
      <w:r w:rsidRPr="00D11B34">
        <w:rPr>
          <w:rFonts w:ascii="Times New Roman" w:hAnsi="Times New Roman" w:cs="Times New Roman"/>
          <w:sz w:val="28"/>
          <w:szCs w:val="28"/>
        </w:rPr>
        <w:t xml:space="preserve"> Низкое освоение связано с тем</w:t>
      </w:r>
      <w:r w:rsidR="00EE7694" w:rsidRPr="00D11B34">
        <w:rPr>
          <w:rFonts w:ascii="Times New Roman" w:hAnsi="Times New Roman" w:cs="Times New Roman"/>
          <w:sz w:val="28"/>
          <w:szCs w:val="28"/>
        </w:rPr>
        <w:t>,</w:t>
      </w:r>
      <w:r w:rsidRPr="00D11B34">
        <w:rPr>
          <w:rFonts w:ascii="Times New Roman" w:hAnsi="Times New Roman" w:cs="Times New Roman"/>
          <w:sz w:val="28"/>
          <w:szCs w:val="28"/>
        </w:rPr>
        <w:t xml:space="preserve"> что мероприятия выполнены в пределах лимитов финансирования доведенных МФ и НП НСО.</w:t>
      </w:r>
    </w:p>
    <w:p w:rsidR="00E47CBF" w:rsidRPr="00D11B34" w:rsidRDefault="00335A12" w:rsidP="00707243">
      <w:pPr>
        <w:spacing w:after="0"/>
        <w:ind w:firstLine="708"/>
        <w:jc w:val="both"/>
        <w:rPr>
          <w:rFonts w:ascii="Times New Roman" w:hAnsi="Times New Roman" w:cs="Times New Roman"/>
          <w:sz w:val="28"/>
          <w:szCs w:val="28"/>
        </w:rPr>
      </w:pPr>
      <w:proofErr w:type="gramStart"/>
      <w:r w:rsidRPr="00D11B34">
        <w:rPr>
          <w:rFonts w:ascii="Times New Roman" w:hAnsi="Times New Roman" w:cs="Times New Roman"/>
          <w:sz w:val="28"/>
          <w:szCs w:val="28"/>
        </w:rPr>
        <w:t>М</w:t>
      </w:r>
      <w:r w:rsidR="00E47CBF" w:rsidRPr="00D11B34">
        <w:rPr>
          <w:rFonts w:ascii="Times New Roman" w:hAnsi="Times New Roman" w:cs="Times New Roman"/>
          <w:sz w:val="28"/>
          <w:szCs w:val="28"/>
        </w:rPr>
        <w:t>инистерством строительства и жилищно-коммунального хозяйства Новосибирской области, являющимся основным ответственным исполнителем мероприятий задачи «Развитие материально-технической базы спортивных объектов для занятий физической культурой и спортом в Новосибирской области» за</w:t>
      </w:r>
      <w:r w:rsidR="00447958" w:rsidRPr="00D11B34">
        <w:rPr>
          <w:rFonts w:ascii="Times New Roman" w:hAnsi="Times New Roman" w:cs="Times New Roman"/>
          <w:sz w:val="28"/>
          <w:szCs w:val="28"/>
        </w:rPr>
        <w:t xml:space="preserve"> </w:t>
      </w:r>
      <w:r w:rsidR="00F21172" w:rsidRPr="00D11B34">
        <w:rPr>
          <w:rFonts w:ascii="Times New Roman" w:hAnsi="Times New Roman" w:cs="Times New Roman"/>
          <w:sz w:val="28"/>
          <w:szCs w:val="28"/>
        </w:rPr>
        <w:t xml:space="preserve">2013 год </w:t>
      </w:r>
      <w:r w:rsidR="00E47CBF" w:rsidRPr="00D11B34">
        <w:rPr>
          <w:rFonts w:ascii="Times New Roman" w:hAnsi="Times New Roman" w:cs="Times New Roman"/>
          <w:sz w:val="28"/>
          <w:szCs w:val="28"/>
        </w:rPr>
        <w:t xml:space="preserve">осуществлялись строительство и реконструкция </w:t>
      </w:r>
      <w:r w:rsidR="000347D8" w:rsidRPr="00D11B34">
        <w:rPr>
          <w:rFonts w:ascii="Times New Roman" w:hAnsi="Times New Roman" w:cs="Times New Roman"/>
          <w:sz w:val="28"/>
          <w:szCs w:val="28"/>
        </w:rPr>
        <w:t>40</w:t>
      </w:r>
      <w:r w:rsidR="00E47CBF" w:rsidRPr="00D11B34">
        <w:rPr>
          <w:rFonts w:ascii="Times New Roman" w:hAnsi="Times New Roman" w:cs="Times New Roman"/>
          <w:sz w:val="28"/>
          <w:szCs w:val="28"/>
        </w:rPr>
        <w:t xml:space="preserve"> спортивных объектов Новосибирской области из 4</w:t>
      </w:r>
      <w:r w:rsidR="000347D8" w:rsidRPr="00D11B34">
        <w:rPr>
          <w:rFonts w:ascii="Times New Roman" w:hAnsi="Times New Roman" w:cs="Times New Roman"/>
          <w:sz w:val="28"/>
          <w:szCs w:val="28"/>
        </w:rPr>
        <w:t>6</w:t>
      </w:r>
      <w:r w:rsidR="00E47CBF" w:rsidRPr="00D11B34">
        <w:rPr>
          <w:rFonts w:ascii="Times New Roman" w:hAnsi="Times New Roman" w:cs="Times New Roman"/>
          <w:sz w:val="28"/>
          <w:szCs w:val="28"/>
        </w:rPr>
        <w:t xml:space="preserve"> предусмотренных Программой.</w:t>
      </w:r>
      <w:proofErr w:type="gramEnd"/>
      <w:r w:rsidR="00E47CBF" w:rsidRPr="00D11B34">
        <w:rPr>
          <w:rFonts w:ascii="Times New Roman" w:hAnsi="Times New Roman" w:cs="Times New Roman"/>
          <w:sz w:val="28"/>
          <w:szCs w:val="28"/>
        </w:rPr>
        <w:t xml:space="preserve"> Финансирование </w:t>
      </w:r>
      <w:proofErr w:type="gramStart"/>
      <w:r w:rsidR="00E47CBF" w:rsidRPr="00D11B34">
        <w:rPr>
          <w:rFonts w:ascii="Times New Roman" w:hAnsi="Times New Roman" w:cs="Times New Roman"/>
          <w:sz w:val="28"/>
          <w:szCs w:val="28"/>
        </w:rPr>
        <w:t>мероприятий</w:t>
      </w:r>
      <w:proofErr w:type="gramEnd"/>
      <w:r w:rsidRPr="00D11B34">
        <w:rPr>
          <w:rFonts w:ascii="Times New Roman" w:hAnsi="Times New Roman" w:cs="Times New Roman"/>
          <w:sz w:val="28"/>
          <w:szCs w:val="28"/>
        </w:rPr>
        <w:t xml:space="preserve"> в которых министерство строительства и жилищно-коммунального хозяйства Новосибирской области, является основным ответственным исполнителем</w:t>
      </w:r>
      <w:r w:rsidR="00E47CBF" w:rsidRPr="00D11B34">
        <w:rPr>
          <w:rFonts w:ascii="Times New Roman" w:hAnsi="Times New Roman" w:cs="Times New Roman"/>
          <w:sz w:val="28"/>
          <w:szCs w:val="28"/>
        </w:rPr>
        <w:t xml:space="preserve"> за</w:t>
      </w:r>
      <w:r w:rsidR="00447958" w:rsidRPr="00D11B34">
        <w:rPr>
          <w:rFonts w:ascii="Times New Roman" w:hAnsi="Times New Roman" w:cs="Times New Roman"/>
          <w:sz w:val="28"/>
          <w:szCs w:val="28"/>
        </w:rPr>
        <w:t xml:space="preserve"> </w:t>
      </w:r>
      <w:r w:rsidRPr="00D11B34">
        <w:rPr>
          <w:rFonts w:ascii="Times New Roman" w:hAnsi="Times New Roman" w:cs="Times New Roman"/>
          <w:sz w:val="28"/>
          <w:szCs w:val="28"/>
        </w:rPr>
        <w:t>2013 год</w:t>
      </w:r>
      <w:r w:rsidR="00E47CBF" w:rsidRPr="00D11B34">
        <w:rPr>
          <w:rFonts w:ascii="Times New Roman" w:hAnsi="Times New Roman" w:cs="Times New Roman"/>
          <w:sz w:val="28"/>
          <w:szCs w:val="28"/>
        </w:rPr>
        <w:t xml:space="preserve"> составило </w:t>
      </w:r>
      <w:r w:rsidR="000347D8" w:rsidRPr="00D11B34">
        <w:rPr>
          <w:rFonts w:ascii="Times New Roman" w:hAnsi="Times New Roman" w:cs="Times New Roman"/>
          <w:sz w:val="28"/>
          <w:szCs w:val="28"/>
        </w:rPr>
        <w:t>468 230,4 тыс. рублей из 939 923,7 тыс. рублей запланированных, что составляет 50% освоения.</w:t>
      </w:r>
    </w:p>
    <w:p w:rsidR="00E47CBF" w:rsidRPr="00D11B34" w:rsidRDefault="000347D8" w:rsidP="00707243">
      <w:pPr>
        <w:spacing w:after="0"/>
        <w:ind w:firstLine="708"/>
        <w:jc w:val="both"/>
      </w:pPr>
      <w:r w:rsidRPr="00D11B34">
        <w:rPr>
          <w:rFonts w:ascii="Times New Roman" w:hAnsi="Times New Roman" w:cs="Times New Roman"/>
          <w:sz w:val="28"/>
          <w:szCs w:val="28"/>
        </w:rPr>
        <w:t>М</w:t>
      </w:r>
      <w:r w:rsidR="00E47CBF" w:rsidRPr="00D11B34">
        <w:rPr>
          <w:rFonts w:ascii="Times New Roman" w:hAnsi="Times New Roman" w:cs="Times New Roman"/>
          <w:sz w:val="28"/>
          <w:szCs w:val="28"/>
        </w:rPr>
        <w:t>инистерство образования, науки и инновационной политики Новосибирской области</w:t>
      </w:r>
      <w:r w:rsidRPr="00D11B34">
        <w:rPr>
          <w:rFonts w:ascii="Times New Roman" w:hAnsi="Times New Roman" w:cs="Times New Roman"/>
          <w:sz w:val="28"/>
          <w:szCs w:val="28"/>
        </w:rPr>
        <w:t xml:space="preserve"> в 2013 году являлось основным ответственным исполнителем по трем мероприятиям программы</w:t>
      </w:r>
      <w:r w:rsidR="00E47CBF" w:rsidRPr="00D11B34">
        <w:rPr>
          <w:rFonts w:ascii="Times New Roman" w:hAnsi="Times New Roman" w:cs="Times New Roman"/>
          <w:sz w:val="28"/>
          <w:szCs w:val="28"/>
        </w:rPr>
        <w:t>,</w:t>
      </w:r>
      <w:r w:rsidRPr="00D11B34">
        <w:rPr>
          <w:rFonts w:ascii="Times New Roman" w:hAnsi="Times New Roman" w:cs="Times New Roman"/>
          <w:sz w:val="28"/>
          <w:szCs w:val="28"/>
        </w:rPr>
        <w:t xml:space="preserve"> финансирование</w:t>
      </w:r>
      <w:r w:rsidR="00E47CBF" w:rsidRPr="00D11B34">
        <w:rPr>
          <w:rFonts w:ascii="Times New Roman" w:hAnsi="Times New Roman" w:cs="Times New Roman"/>
          <w:sz w:val="28"/>
          <w:szCs w:val="28"/>
        </w:rPr>
        <w:t xml:space="preserve"> </w:t>
      </w:r>
      <w:r w:rsidRPr="00D11B34">
        <w:rPr>
          <w:rFonts w:ascii="Times New Roman" w:hAnsi="Times New Roman" w:cs="Times New Roman"/>
          <w:sz w:val="28"/>
          <w:szCs w:val="28"/>
        </w:rPr>
        <w:t xml:space="preserve">по которым </w:t>
      </w:r>
      <w:r w:rsidR="00E47CBF" w:rsidRPr="00D11B34">
        <w:rPr>
          <w:rFonts w:ascii="Times New Roman" w:hAnsi="Times New Roman" w:cs="Times New Roman"/>
          <w:sz w:val="28"/>
          <w:szCs w:val="28"/>
        </w:rPr>
        <w:t xml:space="preserve">за 2013 года составило </w:t>
      </w:r>
      <w:r w:rsidRPr="00D11B34">
        <w:rPr>
          <w:rFonts w:ascii="Times New Roman" w:hAnsi="Times New Roman" w:cs="Times New Roman"/>
          <w:sz w:val="28"/>
          <w:szCs w:val="28"/>
        </w:rPr>
        <w:t>3 534,6</w:t>
      </w:r>
      <w:r w:rsidR="00E47CBF" w:rsidRPr="00D11B34">
        <w:rPr>
          <w:rFonts w:ascii="Times New Roman" w:hAnsi="Times New Roman" w:cs="Times New Roman"/>
          <w:sz w:val="28"/>
          <w:szCs w:val="28"/>
        </w:rPr>
        <w:t xml:space="preserve"> тыс. руб</w:t>
      </w:r>
      <w:r w:rsidRPr="00D11B34">
        <w:rPr>
          <w:rFonts w:ascii="Times New Roman" w:hAnsi="Times New Roman" w:cs="Times New Roman"/>
          <w:sz w:val="28"/>
          <w:szCs w:val="28"/>
        </w:rPr>
        <w:t>лей из запланированных 33 623,4</w:t>
      </w:r>
      <w:r w:rsidR="00E47CBF" w:rsidRPr="00D11B34">
        <w:rPr>
          <w:rFonts w:ascii="Times New Roman" w:hAnsi="Times New Roman" w:cs="Times New Roman"/>
          <w:sz w:val="28"/>
          <w:szCs w:val="28"/>
        </w:rPr>
        <w:t xml:space="preserve"> </w:t>
      </w:r>
      <w:r w:rsidRPr="00D11B34">
        <w:rPr>
          <w:rFonts w:ascii="Times New Roman" w:hAnsi="Times New Roman" w:cs="Times New Roman"/>
          <w:sz w:val="28"/>
          <w:szCs w:val="28"/>
        </w:rPr>
        <w:t xml:space="preserve">тыс. рублей, что составляет </w:t>
      </w:r>
      <w:r w:rsidR="009F7D4B" w:rsidRPr="00D11B34">
        <w:rPr>
          <w:rFonts w:ascii="Times New Roman" w:hAnsi="Times New Roman" w:cs="Times New Roman"/>
          <w:sz w:val="28"/>
          <w:szCs w:val="28"/>
        </w:rPr>
        <w:t xml:space="preserve">лишь </w:t>
      </w:r>
      <w:r w:rsidRPr="00D11B34">
        <w:rPr>
          <w:rFonts w:ascii="Times New Roman" w:hAnsi="Times New Roman" w:cs="Times New Roman"/>
          <w:sz w:val="28"/>
          <w:szCs w:val="28"/>
        </w:rPr>
        <w:t>10,5</w:t>
      </w:r>
      <w:r w:rsidR="009F7D4B" w:rsidRPr="00D11B34">
        <w:rPr>
          <w:rFonts w:ascii="Times New Roman" w:hAnsi="Times New Roman" w:cs="Times New Roman"/>
          <w:sz w:val="28"/>
          <w:szCs w:val="28"/>
        </w:rPr>
        <w:t xml:space="preserve">% освоения. Низкое освоение связано с уменьшением предельных объемов </w:t>
      </w:r>
      <w:r w:rsidR="00072F77" w:rsidRPr="00D11B34">
        <w:rPr>
          <w:rFonts w:ascii="Times New Roman" w:hAnsi="Times New Roman" w:cs="Times New Roman"/>
          <w:sz w:val="28"/>
          <w:szCs w:val="28"/>
        </w:rPr>
        <w:t xml:space="preserve">финансирования </w:t>
      </w:r>
      <w:r w:rsidR="009F7D4B" w:rsidRPr="00D11B34">
        <w:rPr>
          <w:rFonts w:ascii="Times New Roman" w:hAnsi="Times New Roman" w:cs="Times New Roman"/>
          <w:sz w:val="28"/>
          <w:szCs w:val="28"/>
        </w:rPr>
        <w:t xml:space="preserve">на 4 квартал 2013 года. В </w:t>
      </w:r>
      <w:proofErr w:type="gramStart"/>
      <w:r w:rsidR="009F7D4B" w:rsidRPr="00D11B34">
        <w:rPr>
          <w:rFonts w:ascii="Times New Roman" w:hAnsi="Times New Roman" w:cs="Times New Roman"/>
          <w:sz w:val="28"/>
          <w:szCs w:val="28"/>
        </w:rPr>
        <w:t>связи</w:t>
      </w:r>
      <w:proofErr w:type="gramEnd"/>
      <w:r w:rsidR="009F7D4B" w:rsidRPr="00D11B34">
        <w:rPr>
          <w:rFonts w:ascii="Times New Roman" w:hAnsi="Times New Roman" w:cs="Times New Roman"/>
          <w:sz w:val="28"/>
          <w:szCs w:val="28"/>
        </w:rPr>
        <w:t xml:space="preserve"> с чем по состоянию на 01.01.2014 года образовалась кредиторская задолженность в размере 30 088,3 тыс. рублей.</w:t>
      </w:r>
    </w:p>
    <w:p w:rsidR="00E47CBF" w:rsidRPr="00D11B34" w:rsidRDefault="00E47CBF" w:rsidP="00707243">
      <w:pPr>
        <w:spacing w:after="0"/>
        <w:ind w:firstLine="708"/>
        <w:jc w:val="both"/>
        <w:rPr>
          <w:rFonts w:ascii="Times New Roman" w:hAnsi="Times New Roman" w:cs="Times New Roman"/>
          <w:sz w:val="28"/>
          <w:szCs w:val="28"/>
        </w:rPr>
      </w:pPr>
      <w:proofErr w:type="gramStart"/>
      <w:r w:rsidRPr="00D11B34">
        <w:rPr>
          <w:rFonts w:ascii="Times New Roman" w:hAnsi="Times New Roman" w:cs="Times New Roman"/>
          <w:sz w:val="28"/>
          <w:szCs w:val="28"/>
        </w:rPr>
        <w:t>Финансирование программных мероприятий, ответственным исполнителем по которым является департамент физической культуры и спорта Новосибирской области, за</w:t>
      </w:r>
      <w:r w:rsidR="00447958" w:rsidRPr="00D11B34">
        <w:rPr>
          <w:rFonts w:ascii="Times New Roman" w:hAnsi="Times New Roman" w:cs="Times New Roman"/>
          <w:sz w:val="28"/>
          <w:szCs w:val="28"/>
        </w:rPr>
        <w:t xml:space="preserve"> </w:t>
      </w:r>
      <w:r w:rsidRPr="00D11B34">
        <w:rPr>
          <w:rFonts w:ascii="Times New Roman" w:hAnsi="Times New Roman" w:cs="Times New Roman"/>
          <w:sz w:val="28"/>
          <w:szCs w:val="28"/>
        </w:rPr>
        <w:t xml:space="preserve">2013 года составило </w:t>
      </w:r>
      <w:r w:rsidR="009F7D4B" w:rsidRPr="00D11B34">
        <w:rPr>
          <w:rFonts w:ascii="Times New Roman" w:hAnsi="Times New Roman" w:cs="Times New Roman"/>
          <w:sz w:val="28"/>
          <w:szCs w:val="28"/>
        </w:rPr>
        <w:t xml:space="preserve">503 009,5 </w:t>
      </w:r>
      <w:r w:rsidR="00810FE6" w:rsidRPr="00D11B34">
        <w:rPr>
          <w:rFonts w:ascii="Times New Roman" w:hAnsi="Times New Roman" w:cs="Times New Roman"/>
          <w:sz w:val="28"/>
          <w:szCs w:val="28"/>
        </w:rPr>
        <w:t xml:space="preserve">тыс. рублей </w:t>
      </w:r>
      <w:r w:rsidR="00C763B8" w:rsidRPr="00D11B34">
        <w:rPr>
          <w:rFonts w:ascii="Times New Roman" w:hAnsi="Times New Roman" w:cs="Times New Roman"/>
          <w:sz w:val="28"/>
          <w:szCs w:val="28"/>
        </w:rPr>
        <w:t xml:space="preserve">из 617 422,7 тыс. рублей запланированных, исполнение составляет 81,5%. Не полное освоение программы связано сокращением лимитов финансирования доведенных министерством финансов и налоговой политике Новосибирской области до </w:t>
      </w:r>
      <w:r w:rsidR="00072F77" w:rsidRPr="00D11B34">
        <w:rPr>
          <w:rFonts w:ascii="Times New Roman" w:hAnsi="Times New Roman" w:cs="Times New Roman"/>
          <w:sz w:val="28"/>
          <w:szCs w:val="28"/>
        </w:rPr>
        <w:t>департамента физической культуры и спорта Новосибирской области</w:t>
      </w:r>
      <w:r w:rsidR="00C763B8" w:rsidRPr="00D11B34">
        <w:rPr>
          <w:rFonts w:ascii="Times New Roman" w:hAnsi="Times New Roman" w:cs="Times New Roman"/>
          <w:sz w:val="28"/>
          <w:szCs w:val="28"/>
        </w:rPr>
        <w:t>.</w:t>
      </w:r>
      <w:proofErr w:type="gramEnd"/>
    </w:p>
    <w:p w:rsidR="00605AB4" w:rsidRPr="00D11B34" w:rsidRDefault="00707243" w:rsidP="00707243">
      <w:pPr>
        <w:spacing w:after="0"/>
        <w:ind w:firstLine="708"/>
        <w:jc w:val="both"/>
        <w:rPr>
          <w:rFonts w:ascii="Times New Roman" w:hAnsi="Times New Roman" w:cs="Times New Roman"/>
          <w:sz w:val="28"/>
          <w:szCs w:val="28"/>
        </w:rPr>
      </w:pPr>
      <w:r w:rsidRPr="00D11B34">
        <w:rPr>
          <w:rFonts w:ascii="Times New Roman" w:hAnsi="Times New Roman" w:cs="Times New Roman"/>
          <w:sz w:val="28"/>
          <w:szCs w:val="28"/>
        </w:rPr>
        <w:t>Трансферты из федерального бюджета</w:t>
      </w:r>
      <w:r w:rsidR="00605AB4" w:rsidRPr="00D11B34">
        <w:rPr>
          <w:rFonts w:ascii="Times New Roman" w:hAnsi="Times New Roman" w:cs="Times New Roman"/>
          <w:sz w:val="28"/>
          <w:szCs w:val="28"/>
        </w:rPr>
        <w:t>,</w:t>
      </w:r>
      <w:r w:rsidRPr="00D11B34">
        <w:rPr>
          <w:rFonts w:ascii="Times New Roman" w:hAnsi="Times New Roman" w:cs="Times New Roman"/>
          <w:sz w:val="28"/>
          <w:szCs w:val="28"/>
        </w:rPr>
        <w:t xml:space="preserve"> </w:t>
      </w:r>
      <w:r w:rsidR="00605AB4" w:rsidRPr="00D11B34">
        <w:rPr>
          <w:rFonts w:ascii="Times New Roman" w:hAnsi="Times New Roman" w:cs="Times New Roman"/>
          <w:sz w:val="28"/>
          <w:szCs w:val="28"/>
        </w:rPr>
        <w:t>планируемые</w:t>
      </w:r>
      <w:r w:rsidRPr="00D11B34">
        <w:rPr>
          <w:rFonts w:ascii="Times New Roman" w:hAnsi="Times New Roman" w:cs="Times New Roman"/>
          <w:sz w:val="28"/>
          <w:szCs w:val="28"/>
        </w:rPr>
        <w:t xml:space="preserve"> </w:t>
      </w:r>
      <w:r w:rsidR="00FB4BE4" w:rsidRPr="00D11B34">
        <w:rPr>
          <w:rFonts w:ascii="Times New Roman" w:hAnsi="Times New Roman" w:cs="Times New Roman"/>
          <w:sz w:val="28"/>
          <w:szCs w:val="28"/>
        </w:rPr>
        <w:t xml:space="preserve">в Программе </w:t>
      </w:r>
      <w:r w:rsidRPr="00D11B34">
        <w:rPr>
          <w:rFonts w:ascii="Times New Roman" w:hAnsi="Times New Roman" w:cs="Times New Roman"/>
          <w:sz w:val="28"/>
          <w:szCs w:val="28"/>
        </w:rPr>
        <w:t>к поступлению в 2012 году</w:t>
      </w:r>
      <w:r w:rsidR="00605AB4" w:rsidRPr="00D11B34">
        <w:rPr>
          <w:rFonts w:ascii="Times New Roman" w:hAnsi="Times New Roman" w:cs="Times New Roman"/>
          <w:sz w:val="28"/>
          <w:szCs w:val="28"/>
        </w:rPr>
        <w:t>,</w:t>
      </w:r>
      <w:r w:rsidRPr="00D11B34">
        <w:rPr>
          <w:rFonts w:ascii="Times New Roman" w:hAnsi="Times New Roman" w:cs="Times New Roman"/>
          <w:sz w:val="28"/>
          <w:szCs w:val="28"/>
        </w:rPr>
        <w:t xml:space="preserve"> на сумму 49 617,6 тыс. рублей поступил</w:t>
      </w:r>
      <w:r w:rsidR="00605AB4" w:rsidRPr="00D11B34">
        <w:rPr>
          <w:rFonts w:ascii="Times New Roman" w:hAnsi="Times New Roman" w:cs="Times New Roman"/>
          <w:sz w:val="28"/>
          <w:szCs w:val="28"/>
        </w:rPr>
        <w:t>и</w:t>
      </w:r>
      <w:r w:rsidRPr="00D11B34">
        <w:rPr>
          <w:rFonts w:ascii="Times New Roman" w:hAnsi="Times New Roman" w:cs="Times New Roman"/>
          <w:sz w:val="28"/>
          <w:szCs w:val="28"/>
        </w:rPr>
        <w:t xml:space="preserve"> в 2013 году</w:t>
      </w:r>
      <w:r w:rsidR="00605AB4" w:rsidRPr="00D11B34">
        <w:rPr>
          <w:rFonts w:ascii="Times New Roman" w:hAnsi="Times New Roman" w:cs="Times New Roman"/>
          <w:sz w:val="28"/>
          <w:szCs w:val="28"/>
        </w:rPr>
        <w:t>.</w:t>
      </w:r>
      <w:r w:rsidRPr="00D11B34">
        <w:rPr>
          <w:rFonts w:ascii="Times New Roman" w:hAnsi="Times New Roman" w:cs="Times New Roman"/>
          <w:sz w:val="28"/>
          <w:szCs w:val="28"/>
        </w:rPr>
        <w:t xml:space="preserve"> </w:t>
      </w:r>
    </w:p>
    <w:p w:rsidR="00E47CBF" w:rsidRPr="00D11B34" w:rsidRDefault="00E47CBF" w:rsidP="00707243">
      <w:pPr>
        <w:spacing w:after="0"/>
        <w:ind w:firstLine="708"/>
        <w:jc w:val="both"/>
        <w:rPr>
          <w:rFonts w:ascii="Times New Roman" w:hAnsi="Times New Roman" w:cs="Times New Roman"/>
          <w:sz w:val="28"/>
          <w:szCs w:val="28"/>
        </w:rPr>
      </w:pPr>
      <w:r w:rsidRPr="00D11B34">
        <w:rPr>
          <w:rFonts w:ascii="Times New Roman" w:hAnsi="Times New Roman" w:cs="Times New Roman"/>
          <w:sz w:val="28"/>
          <w:szCs w:val="28"/>
        </w:rPr>
        <w:t>Общий объем финансирования программных мер</w:t>
      </w:r>
      <w:r w:rsidR="00072F77" w:rsidRPr="00D11B34">
        <w:rPr>
          <w:rFonts w:ascii="Times New Roman" w:hAnsi="Times New Roman" w:cs="Times New Roman"/>
          <w:sz w:val="28"/>
          <w:szCs w:val="28"/>
        </w:rPr>
        <w:t>оприятий за 2013 год  составил</w:t>
      </w:r>
      <w:r w:rsidRPr="00D11B34">
        <w:rPr>
          <w:rFonts w:ascii="Times New Roman" w:hAnsi="Times New Roman" w:cs="Times New Roman"/>
          <w:sz w:val="28"/>
          <w:szCs w:val="28"/>
        </w:rPr>
        <w:t xml:space="preserve"> </w:t>
      </w:r>
      <w:r w:rsidR="009523B1" w:rsidRPr="00D11B34">
        <w:rPr>
          <w:rFonts w:ascii="Times New Roman" w:hAnsi="Times New Roman" w:cs="Times New Roman"/>
          <w:sz w:val="28"/>
          <w:szCs w:val="28"/>
        </w:rPr>
        <w:t>1 042</w:t>
      </w:r>
      <w:r w:rsidR="006B050C">
        <w:rPr>
          <w:rFonts w:ascii="Times New Roman" w:hAnsi="Times New Roman" w:cs="Times New Roman"/>
          <w:sz w:val="28"/>
          <w:szCs w:val="28"/>
        </w:rPr>
        <w:t> 276,7</w:t>
      </w:r>
      <w:r w:rsidR="009523B1" w:rsidRPr="00D11B34">
        <w:rPr>
          <w:rFonts w:ascii="Times New Roman" w:hAnsi="Times New Roman" w:cs="Times New Roman"/>
          <w:sz w:val="28"/>
          <w:szCs w:val="28"/>
        </w:rPr>
        <w:t xml:space="preserve"> </w:t>
      </w:r>
      <w:r w:rsidRPr="00D11B34">
        <w:rPr>
          <w:rFonts w:ascii="Times New Roman" w:hAnsi="Times New Roman" w:cs="Times New Roman"/>
          <w:sz w:val="28"/>
          <w:szCs w:val="28"/>
        </w:rPr>
        <w:t>тыс. рублей</w:t>
      </w:r>
      <w:r w:rsidR="00072F77" w:rsidRPr="00D11B34">
        <w:rPr>
          <w:rFonts w:ascii="Times New Roman" w:hAnsi="Times New Roman" w:cs="Times New Roman"/>
          <w:sz w:val="28"/>
          <w:szCs w:val="28"/>
        </w:rPr>
        <w:t>,</w:t>
      </w:r>
      <w:r w:rsidRPr="00D11B34">
        <w:rPr>
          <w:rFonts w:ascii="Times New Roman" w:hAnsi="Times New Roman" w:cs="Times New Roman"/>
          <w:sz w:val="28"/>
          <w:szCs w:val="28"/>
        </w:rPr>
        <w:t xml:space="preserve"> из них за счет средств областного бюджета Новосибирской области </w:t>
      </w:r>
      <w:r w:rsidR="009523B1" w:rsidRPr="00D11B34">
        <w:rPr>
          <w:rFonts w:ascii="Times New Roman" w:hAnsi="Times New Roman" w:cs="Times New Roman"/>
          <w:sz w:val="28"/>
          <w:szCs w:val="28"/>
        </w:rPr>
        <w:t>–</w:t>
      </w:r>
      <w:r w:rsidR="00447958" w:rsidRPr="00D11B34">
        <w:rPr>
          <w:rFonts w:ascii="Times New Roman" w:hAnsi="Times New Roman" w:cs="Times New Roman"/>
          <w:sz w:val="28"/>
          <w:szCs w:val="28"/>
        </w:rPr>
        <w:t xml:space="preserve"> </w:t>
      </w:r>
      <w:r w:rsidR="009523B1" w:rsidRPr="00D11B34">
        <w:rPr>
          <w:rFonts w:ascii="Times New Roman" w:hAnsi="Times New Roman" w:cs="Times New Roman"/>
          <w:sz w:val="28"/>
          <w:szCs w:val="28"/>
        </w:rPr>
        <w:t xml:space="preserve">974 774,5 </w:t>
      </w:r>
      <w:r w:rsidRPr="00D11B34">
        <w:rPr>
          <w:rFonts w:ascii="Times New Roman" w:hAnsi="Times New Roman" w:cs="Times New Roman"/>
          <w:sz w:val="28"/>
          <w:szCs w:val="28"/>
        </w:rPr>
        <w:t xml:space="preserve">тыс. рублей, из федерального бюджета – </w:t>
      </w:r>
      <w:r w:rsidR="00707243" w:rsidRPr="00D11B34">
        <w:rPr>
          <w:rFonts w:ascii="Times New Roman" w:hAnsi="Times New Roman" w:cs="Times New Roman"/>
          <w:sz w:val="28"/>
          <w:szCs w:val="28"/>
        </w:rPr>
        <w:t xml:space="preserve">     </w:t>
      </w:r>
      <w:r w:rsidR="009523B1" w:rsidRPr="00D11B34">
        <w:rPr>
          <w:rFonts w:ascii="Times New Roman" w:hAnsi="Times New Roman" w:cs="Times New Roman"/>
          <w:sz w:val="28"/>
          <w:szCs w:val="28"/>
        </w:rPr>
        <w:t>49</w:t>
      </w:r>
      <w:r w:rsidR="00707243" w:rsidRPr="00D11B34">
        <w:rPr>
          <w:rFonts w:ascii="Times New Roman" w:hAnsi="Times New Roman" w:cs="Times New Roman"/>
          <w:sz w:val="28"/>
          <w:szCs w:val="28"/>
        </w:rPr>
        <w:t xml:space="preserve"> </w:t>
      </w:r>
      <w:r w:rsidR="009523B1" w:rsidRPr="00D11B34">
        <w:rPr>
          <w:rFonts w:ascii="Times New Roman" w:hAnsi="Times New Roman" w:cs="Times New Roman"/>
          <w:sz w:val="28"/>
          <w:szCs w:val="28"/>
        </w:rPr>
        <w:t xml:space="preserve">617,6 </w:t>
      </w:r>
      <w:r w:rsidRPr="00D11B34">
        <w:rPr>
          <w:rFonts w:ascii="Times New Roman" w:hAnsi="Times New Roman" w:cs="Times New Roman"/>
          <w:sz w:val="28"/>
          <w:szCs w:val="28"/>
        </w:rPr>
        <w:t xml:space="preserve">тыс. рублей и из бюджетов местных муниципальных образований – </w:t>
      </w:r>
      <w:r w:rsidR="009523B1" w:rsidRPr="00D11B34">
        <w:rPr>
          <w:rFonts w:ascii="Times New Roman" w:hAnsi="Times New Roman" w:cs="Times New Roman"/>
          <w:sz w:val="28"/>
          <w:szCs w:val="28"/>
        </w:rPr>
        <w:t xml:space="preserve">17 </w:t>
      </w:r>
      <w:r w:rsidR="006B050C">
        <w:rPr>
          <w:rFonts w:ascii="Times New Roman" w:hAnsi="Times New Roman" w:cs="Times New Roman"/>
          <w:sz w:val="28"/>
          <w:szCs w:val="28"/>
        </w:rPr>
        <w:t>884,6</w:t>
      </w:r>
      <w:r w:rsidR="009523B1" w:rsidRPr="00D11B34">
        <w:rPr>
          <w:rFonts w:ascii="Times New Roman" w:hAnsi="Times New Roman" w:cs="Times New Roman"/>
          <w:sz w:val="28"/>
          <w:szCs w:val="28"/>
        </w:rPr>
        <w:t xml:space="preserve"> </w:t>
      </w:r>
      <w:r w:rsidRPr="00D11B34">
        <w:rPr>
          <w:rFonts w:ascii="Times New Roman" w:hAnsi="Times New Roman" w:cs="Times New Roman"/>
          <w:sz w:val="28"/>
          <w:szCs w:val="28"/>
        </w:rPr>
        <w:t>тыс. рублей.</w:t>
      </w:r>
      <w:r w:rsidR="00A93A6B" w:rsidRPr="00D11B34">
        <w:rPr>
          <w:rFonts w:ascii="Times New Roman" w:hAnsi="Times New Roman" w:cs="Times New Roman"/>
          <w:sz w:val="28"/>
          <w:szCs w:val="28"/>
        </w:rPr>
        <w:t xml:space="preserve"> Общая кредиторская задолженность по Программе на 01.01.2014 года составила 306 485,8 тыс. рублей, из них ДФКиС – 29 714,9 тыс. рублей</w:t>
      </w:r>
      <w:r w:rsidR="00A61232" w:rsidRPr="00D11B34">
        <w:rPr>
          <w:rFonts w:ascii="Times New Roman" w:hAnsi="Times New Roman" w:cs="Times New Roman"/>
          <w:sz w:val="28"/>
          <w:szCs w:val="28"/>
        </w:rPr>
        <w:t>, МОНиИП – 30</w:t>
      </w:r>
      <w:r w:rsidR="00707243" w:rsidRPr="00D11B34">
        <w:rPr>
          <w:rFonts w:ascii="Times New Roman" w:hAnsi="Times New Roman" w:cs="Times New Roman"/>
          <w:sz w:val="28"/>
          <w:szCs w:val="28"/>
        </w:rPr>
        <w:t> 088,3 тыс. рублей, МСиЖКХ – 246 682,6 тыс. рублей.</w:t>
      </w:r>
    </w:p>
    <w:p w:rsidR="002232A7" w:rsidRPr="00D11B34" w:rsidRDefault="009523B1" w:rsidP="00EC4E32">
      <w:pPr>
        <w:spacing w:after="0"/>
        <w:ind w:firstLine="708"/>
        <w:jc w:val="both"/>
        <w:rPr>
          <w:rFonts w:ascii="Times New Roman" w:hAnsi="Times New Roman" w:cs="Times New Roman"/>
          <w:sz w:val="28"/>
          <w:szCs w:val="28"/>
        </w:rPr>
      </w:pPr>
      <w:r w:rsidRPr="00D11B34">
        <w:rPr>
          <w:rFonts w:ascii="Times New Roman" w:hAnsi="Times New Roman" w:cs="Times New Roman"/>
          <w:sz w:val="28"/>
          <w:szCs w:val="28"/>
        </w:rPr>
        <w:t>Освоение Программы за счет средств областного бюджета в 2013 году составил</w:t>
      </w:r>
      <w:r w:rsidR="00072F77" w:rsidRPr="00D11B34">
        <w:rPr>
          <w:rFonts w:ascii="Times New Roman" w:hAnsi="Times New Roman" w:cs="Times New Roman"/>
          <w:sz w:val="28"/>
          <w:szCs w:val="28"/>
        </w:rPr>
        <w:t>о</w:t>
      </w:r>
      <w:r w:rsidRPr="00D11B34">
        <w:rPr>
          <w:rFonts w:ascii="Times New Roman" w:hAnsi="Times New Roman" w:cs="Times New Roman"/>
          <w:sz w:val="28"/>
          <w:szCs w:val="28"/>
        </w:rPr>
        <w:t xml:space="preserve"> 61,3%.</w:t>
      </w:r>
    </w:p>
    <w:p w:rsidR="002232A7" w:rsidRPr="00D11B34" w:rsidRDefault="00072F77" w:rsidP="002232A7">
      <w:pPr>
        <w:spacing w:after="0"/>
        <w:jc w:val="center"/>
        <w:rPr>
          <w:rFonts w:ascii="Times New Roman" w:hAnsi="Times New Roman"/>
          <w:sz w:val="28"/>
          <w:szCs w:val="28"/>
        </w:rPr>
      </w:pPr>
      <w:r w:rsidRPr="00D11B34">
        <w:rPr>
          <w:rFonts w:ascii="Times New Roman" w:hAnsi="Times New Roman"/>
          <w:sz w:val="28"/>
          <w:szCs w:val="28"/>
        </w:rPr>
        <w:br w:type="page"/>
      </w:r>
      <w:r w:rsidR="002232A7" w:rsidRPr="00D11B34">
        <w:rPr>
          <w:rFonts w:ascii="Times New Roman" w:hAnsi="Times New Roman"/>
          <w:sz w:val="28"/>
          <w:szCs w:val="28"/>
        </w:rPr>
        <w:lastRenderedPageBreak/>
        <w:t xml:space="preserve">Уровень отклонения плановых значений целевых индикаторов Программы  </w:t>
      </w:r>
    </w:p>
    <w:p w:rsidR="002232A7" w:rsidRPr="00D11B34" w:rsidRDefault="002232A7" w:rsidP="002232A7">
      <w:pPr>
        <w:spacing w:after="0"/>
        <w:jc w:val="center"/>
        <w:rPr>
          <w:rFonts w:ascii="Times New Roman" w:hAnsi="Times New Roman"/>
          <w:sz w:val="28"/>
          <w:szCs w:val="28"/>
        </w:rPr>
      </w:pPr>
      <w:r w:rsidRPr="00D11B34">
        <w:rPr>
          <w:rFonts w:ascii="Times New Roman" w:hAnsi="Times New Roman"/>
          <w:sz w:val="28"/>
          <w:szCs w:val="28"/>
        </w:rPr>
        <w:t xml:space="preserve">от фактически </w:t>
      </w:r>
      <w:proofErr w:type="gramStart"/>
      <w:r w:rsidRPr="00D11B34">
        <w:rPr>
          <w:rFonts w:ascii="Times New Roman" w:hAnsi="Times New Roman"/>
          <w:sz w:val="28"/>
          <w:szCs w:val="28"/>
        </w:rPr>
        <w:t>достигнутых</w:t>
      </w:r>
      <w:proofErr w:type="gramEnd"/>
      <w:r w:rsidRPr="00D11B34">
        <w:rPr>
          <w:rFonts w:ascii="Times New Roman" w:hAnsi="Times New Roman"/>
          <w:sz w:val="28"/>
          <w:szCs w:val="28"/>
        </w:rPr>
        <w:t xml:space="preserve"> в 2013 году</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2694"/>
        <w:gridCol w:w="1559"/>
        <w:gridCol w:w="1276"/>
        <w:gridCol w:w="1417"/>
        <w:gridCol w:w="2977"/>
      </w:tblGrid>
      <w:tr w:rsidR="002232A7" w:rsidRPr="00D11B34" w:rsidTr="00AE7119">
        <w:trPr>
          <w:trHeight w:val="320"/>
          <w:tblHeader/>
          <w:tblCellSpacing w:w="5" w:type="nil"/>
        </w:trPr>
        <w:tc>
          <w:tcPr>
            <w:tcW w:w="2694" w:type="dxa"/>
            <w:vMerge w:val="restart"/>
            <w:tcBorders>
              <w:top w:val="single" w:sz="4" w:space="0" w:color="auto"/>
              <w:left w:val="single" w:sz="4" w:space="0" w:color="auto"/>
              <w:bottom w:val="single" w:sz="4" w:space="0" w:color="auto"/>
              <w:right w:val="single" w:sz="4" w:space="0" w:color="auto"/>
            </w:tcBorders>
            <w:vAlign w:val="center"/>
          </w:tcPr>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Наименование целевого индикатора</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Значение целевого индикатора</w:t>
            </w:r>
          </w:p>
        </w:tc>
      </w:tr>
      <w:tr w:rsidR="002232A7" w:rsidRPr="00D11B34" w:rsidTr="00AE7119">
        <w:trPr>
          <w:trHeight w:val="800"/>
          <w:tblHeader/>
          <w:tblCellSpacing w:w="5" w:type="nil"/>
        </w:trPr>
        <w:tc>
          <w:tcPr>
            <w:tcW w:w="2694" w:type="dxa"/>
            <w:vMerge/>
            <w:tcBorders>
              <w:left w:val="single" w:sz="4" w:space="0" w:color="auto"/>
              <w:bottom w:val="single" w:sz="4" w:space="0" w:color="auto"/>
              <w:right w:val="single" w:sz="4" w:space="0" w:color="auto"/>
            </w:tcBorders>
            <w:vAlign w:val="center"/>
          </w:tcPr>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p>
        </w:tc>
        <w:tc>
          <w:tcPr>
            <w:tcW w:w="1559" w:type="dxa"/>
            <w:tcBorders>
              <w:left w:val="single" w:sz="4" w:space="0" w:color="auto"/>
              <w:bottom w:val="single" w:sz="4" w:space="0" w:color="auto"/>
              <w:right w:val="single" w:sz="4" w:space="0" w:color="auto"/>
            </w:tcBorders>
            <w:vAlign w:val="center"/>
          </w:tcPr>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Утверждено в</w:t>
            </w:r>
            <w:r w:rsidRPr="00D11B34">
              <w:rPr>
                <w:rFonts w:ascii="Times New Roman" w:hAnsi="Times New Roman" w:cs="Times New Roman"/>
              </w:rPr>
              <w:br/>
              <w:t xml:space="preserve">целевой программе </w:t>
            </w:r>
          </w:p>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(на отчетный</w:t>
            </w:r>
            <w:r w:rsidRPr="00D11B34">
              <w:rPr>
                <w:rFonts w:ascii="Times New Roman" w:hAnsi="Times New Roman" w:cs="Times New Roman"/>
              </w:rPr>
              <w:br/>
              <w:t>год)</w:t>
            </w:r>
          </w:p>
        </w:tc>
        <w:tc>
          <w:tcPr>
            <w:tcW w:w="1276" w:type="dxa"/>
            <w:tcBorders>
              <w:left w:val="single" w:sz="4" w:space="0" w:color="auto"/>
              <w:bottom w:val="single" w:sz="4" w:space="0" w:color="auto"/>
              <w:right w:val="single" w:sz="4" w:space="0" w:color="auto"/>
            </w:tcBorders>
            <w:vAlign w:val="center"/>
          </w:tcPr>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Достигнуто за отчетный</w:t>
            </w:r>
            <w:r w:rsidRPr="00D11B34">
              <w:rPr>
                <w:rFonts w:ascii="Times New Roman" w:hAnsi="Times New Roman" w:cs="Times New Roman"/>
              </w:rPr>
              <w:br/>
              <w:t>год</w:t>
            </w:r>
          </w:p>
        </w:tc>
        <w:tc>
          <w:tcPr>
            <w:tcW w:w="1417" w:type="dxa"/>
            <w:tcBorders>
              <w:left w:val="single" w:sz="4" w:space="0" w:color="auto"/>
              <w:bottom w:val="single" w:sz="4" w:space="0" w:color="auto"/>
              <w:right w:val="single" w:sz="4" w:space="0" w:color="auto"/>
            </w:tcBorders>
            <w:vAlign w:val="center"/>
          </w:tcPr>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Выполнение</w:t>
            </w:r>
            <w:proofErr w:type="gramStart"/>
            <w:r w:rsidRPr="00D11B34">
              <w:rPr>
                <w:rFonts w:ascii="Times New Roman" w:hAnsi="Times New Roman" w:cs="Times New Roman"/>
              </w:rPr>
              <w:t xml:space="preserve"> (%)</w:t>
            </w:r>
            <w:proofErr w:type="gramEnd"/>
          </w:p>
        </w:tc>
        <w:tc>
          <w:tcPr>
            <w:tcW w:w="2977" w:type="dxa"/>
            <w:tcBorders>
              <w:left w:val="single" w:sz="4" w:space="0" w:color="auto"/>
              <w:bottom w:val="single" w:sz="4" w:space="0" w:color="auto"/>
              <w:right w:val="single" w:sz="4" w:space="0" w:color="auto"/>
            </w:tcBorders>
            <w:vAlign w:val="center"/>
          </w:tcPr>
          <w:p w:rsidR="002232A7" w:rsidRPr="00D11B34" w:rsidRDefault="002232A7"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 xml:space="preserve">Причины </w:t>
            </w:r>
            <w:r w:rsidRPr="00D11B34">
              <w:rPr>
                <w:rFonts w:ascii="Times New Roman" w:hAnsi="Times New Roman" w:cs="Times New Roman"/>
              </w:rPr>
              <w:br/>
              <w:t>отклонения</w:t>
            </w: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Количество жителей, систематически занимающихся физической культурой и спортом (тыс.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641,8</w:t>
            </w:r>
          </w:p>
        </w:tc>
        <w:tc>
          <w:tcPr>
            <w:tcW w:w="1276" w:type="dxa"/>
            <w:tcBorders>
              <w:left w:val="single" w:sz="4" w:space="0" w:color="auto"/>
              <w:bottom w:val="single" w:sz="4" w:space="0" w:color="auto"/>
              <w:right w:val="single" w:sz="4" w:space="0" w:color="auto"/>
            </w:tcBorders>
          </w:tcPr>
          <w:p w:rsidR="009523B1" w:rsidRPr="00D11B34" w:rsidRDefault="009523B1" w:rsidP="00AE7119">
            <w:pPr>
              <w:spacing w:line="240" w:lineRule="auto"/>
              <w:jc w:val="center"/>
              <w:rPr>
                <w:rFonts w:ascii="Times New Roman" w:hAnsi="Times New Roman" w:cs="Times New Roman"/>
              </w:rPr>
            </w:pPr>
            <w:r w:rsidRPr="00D11B34">
              <w:rPr>
                <w:rFonts w:ascii="Times New Roman" w:hAnsi="Times New Roman" w:cs="Times New Roman"/>
              </w:rPr>
              <w:t>601,</w:t>
            </w:r>
            <w:r w:rsidR="00AE7119" w:rsidRPr="00D11B34">
              <w:rPr>
                <w:rFonts w:ascii="Times New Roman" w:hAnsi="Times New Roman" w:cs="Times New Roman"/>
              </w:rPr>
              <w:t>4</w:t>
            </w:r>
          </w:p>
        </w:tc>
        <w:tc>
          <w:tcPr>
            <w:tcW w:w="1417" w:type="dxa"/>
            <w:tcBorders>
              <w:left w:val="single" w:sz="4" w:space="0" w:color="auto"/>
              <w:bottom w:val="single" w:sz="4" w:space="0" w:color="auto"/>
              <w:right w:val="single" w:sz="4" w:space="0" w:color="auto"/>
            </w:tcBorders>
          </w:tcPr>
          <w:p w:rsidR="009523B1" w:rsidRPr="00D11B34" w:rsidRDefault="009523B1" w:rsidP="00AE7119">
            <w:pPr>
              <w:spacing w:line="240" w:lineRule="auto"/>
              <w:jc w:val="center"/>
              <w:rPr>
                <w:rFonts w:ascii="Times New Roman" w:hAnsi="Times New Roman" w:cs="Times New Roman"/>
                <w:color w:val="000000"/>
              </w:rPr>
            </w:pPr>
            <w:r w:rsidRPr="00D11B34">
              <w:rPr>
                <w:rFonts w:ascii="Times New Roman" w:hAnsi="Times New Roman" w:cs="Times New Roman"/>
                <w:color w:val="000000"/>
              </w:rPr>
              <w:t>93,</w:t>
            </w:r>
            <w:r w:rsidR="00AE7119" w:rsidRPr="00D11B34">
              <w:rPr>
                <w:rFonts w:ascii="Times New Roman" w:hAnsi="Times New Roman" w:cs="Times New Roman"/>
                <w:color w:val="000000"/>
              </w:rPr>
              <w:t>7</w:t>
            </w:r>
            <w:r w:rsidRPr="00D11B34">
              <w:rPr>
                <w:rFonts w:ascii="Times New Roman" w:hAnsi="Times New Roman" w:cs="Times New Roman"/>
                <w:color w:val="000000"/>
              </w:rPr>
              <w:t>%</w:t>
            </w:r>
          </w:p>
        </w:tc>
        <w:tc>
          <w:tcPr>
            <w:tcW w:w="2977" w:type="dxa"/>
            <w:tcBorders>
              <w:left w:val="single" w:sz="4" w:space="0" w:color="auto"/>
              <w:bottom w:val="single" w:sz="4" w:space="0" w:color="auto"/>
              <w:right w:val="single" w:sz="4" w:space="0" w:color="auto"/>
            </w:tcBorders>
          </w:tcPr>
          <w:p w:rsidR="009523B1" w:rsidRPr="00D11B34" w:rsidRDefault="009523B1"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Низкая обеспеченность спортивными сооружениями: плоскостные площадки - 66,</w:t>
            </w:r>
            <w:r w:rsidR="00F728FE" w:rsidRPr="00D11B34">
              <w:rPr>
                <w:rFonts w:ascii="Times New Roman" w:hAnsi="Times New Roman" w:cs="Times New Roman"/>
              </w:rPr>
              <w:t>2</w:t>
            </w:r>
            <w:r w:rsidRPr="00D11B34">
              <w:rPr>
                <w:rFonts w:ascii="Times New Roman" w:hAnsi="Times New Roman" w:cs="Times New Roman"/>
              </w:rPr>
              <w:t xml:space="preserve">% от норматива, спортивные залы </w:t>
            </w:r>
            <w:r w:rsidR="00F728FE" w:rsidRPr="00D11B34">
              <w:rPr>
                <w:rFonts w:ascii="Times New Roman" w:hAnsi="Times New Roman" w:cs="Times New Roman"/>
              </w:rPr>
              <w:t>41</w:t>
            </w:r>
            <w:r w:rsidRPr="00D11B34">
              <w:rPr>
                <w:rFonts w:ascii="Times New Roman" w:hAnsi="Times New Roman" w:cs="Times New Roman"/>
              </w:rPr>
              <w:t>,</w:t>
            </w:r>
            <w:r w:rsidR="00F728FE" w:rsidRPr="00D11B34">
              <w:rPr>
                <w:rFonts w:ascii="Times New Roman" w:hAnsi="Times New Roman" w:cs="Times New Roman"/>
              </w:rPr>
              <w:t>7</w:t>
            </w:r>
            <w:r w:rsidRPr="00D11B34">
              <w:rPr>
                <w:rFonts w:ascii="Times New Roman" w:hAnsi="Times New Roman" w:cs="Times New Roman"/>
              </w:rPr>
              <w:t>% от норматива, бассейны - 9,</w:t>
            </w:r>
            <w:r w:rsidR="00F728FE" w:rsidRPr="00D11B34">
              <w:rPr>
                <w:rFonts w:ascii="Times New Roman" w:hAnsi="Times New Roman" w:cs="Times New Roman"/>
              </w:rPr>
              <w:t>8</w:t>
            </w:r>
            <w:r w:rsidRPr="00D11B34">
              <w:rPr>
                <w:rFonts w:ascii="Times New Roman" w:hAnsi="Times New Roman" w:cs="Times New Roman"/>
              </w:rPr>
              <w:t>% от норматива</w:t>
            </w:r>
          </w:p>
        </w:tc>
      </w:tr>
      <w:tr w:rsidR="009523B1" w:rsidRPr="00D11B34" w:rsidTr="00962C73">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Количество зрителей, посещающих матчи команд-мастеров по игровым видам спорта в календарном году (тыс.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712</w:t>
            </w:r>
          </w:p>
        </w:tc>
        <w:tc>
          <w:tcPr>
            <w:tcW w:w="1276" w:type="dxa"/>
            <w:tcBorders>
              <w:left w:val="single" w:sz="4" w:space="0" w:color="auto"/>
              <w:bottom w:val="single" w:sz="4" w:space="0" w:color="auto"/>
              <w:right w:val="single" w:sz="4" w:space="0" w:color="auto"/>
            </w:tcBorders>
          </w:tcPr>
          <w:p w:rsidR="009523B1" w:rsidRPr="00D11B34" w:rsidRDefault="00962C73" w:rsidP="00202E03">
            <w:pPr>
              <w:spacing w:line="240" w:lineRule="auto"/>
              <w:jc w:val="center"/>
              <w:rPr>
                <w:rFonts w:ascii="Times New Roman" w:hAnsi="Times New Roman" w:cs="Times New Roman"/>
              </w:rPr>
            </w:pPr>
            <w:r w:rsidRPr="00D11B34">
              <w:rPr>
                <w:rFonts w:ascii="Times New Roman" w:hAnsi="Times New Roman" w:cs="Times New Roman"/>
              </w:rPr>
              <w:t>700</w:t>
            </w:r>
          </w:p>
        </w:tc>
        <w:tc>
          <w:tcPr>
            <w:tcW w:w="1417" w:type="dxa"/>
            <w:tcBorders>
              <w:left w:val="single" w:sz="4" w:space="0" w:color="auto"/>
              <w:bottom w:val="single" w:sz="4" w:space="0" w:color="auto"/>
              <w:right w:val="single" w:sz="4" w:space="0" w:color="auto"/>
            </w:tcBorders>
          </w:tcPr>
          <w:p w:rsidR="009523B1" w:rsidRPr="00D11B34" w:rsidRDefault="00962C73" w:rsidP="00962C73">
            <w:pPr>
              <w:spacing w:line="240" w:lineRule="auto"/>
              <w:jc w:val="center"/>
              <w:rPr>
                <w:rFonts w:ascii="Times New Roman" w:hAnsi="Times New Roman" w:cs="Times New Roman"/>
                <w:color w:val="000000"/>
              </w:rPr>
            </w:pPr>
            <w:r w:rsidRPr="00D11B34">
              <w:rPr>
                <w:rFonts w:ascii="Times New Roman" w:hAnsi="Times New Roman" w:cs="Times New Roman"/>
                <w:color w:val="000000"/>
              </w:rPr>
              <w:t>98</w:t>
            </w:r>
            <w:r w:rsidR="009523B1" w:rsidRPr="00D11B34">
              <w:rPr>
                <w:rFonts w:ascii="Times New Roman" w:hAnsi="Times New Roman" w:cs="Times New Roman"/>
                <w:color w:val="000000"/>
              </w:rPr>
              <w:t>,</w:t>
            </w:r>
            <w:r w:rsidRPr="00D11B34">
              <w:rPr>
                <w:rFonts w:ascii="Times New Roman" w:hAnsi="Times New Roman" w:cs="Times New Roman"/>
                <w:color w:val="000000"/>
              </w:rPr>
              <w:t>3</w:t>
            </w:r>
            <w:r w:rsidR="009523B1" w:rsidRPr="00D11B34">
              <w:rPr>
                <w:rFonts w:ascii="Times New Roman" w:hAnsi="Times New Roman" w:cs="Times New Roman"/>
                <w:color w:val="000000"/>
              </w:rPr>
              <w:t>%</w:t>
            </w:r>
          </w:p>
        </w:tc>
        <w:tc>
          <w:tcPr>
            <w:tcW w:w="2977" w:type="dxa"/>
            <w:tcBorders>
              <w:left w:val="single" w:sz="4" w:space="0" w:color="auto"/>
              <w:bottom w:val="single" w:sz="4" w:space="0" w:color="auto"/>
              <w:right w:val="single" w:sz="4" w:space="0" w:color="auto"/>
            </w:tcBorders>
            <w:shd w:val="clear" w:color="auto" w:fill="auto"/>
          </w:tcPr>
          <w:p w:rsidR="009523B1" w:rsidRPr="00D11B34" w:rsidRDefault="009523B1" w:rsidP="00202E03">
            <w:pPr>
              <w:widowControl w:val="0"/>
              <w:autoSpaceDE w:val="0"/>
              <w:autoSpaceDN w:val="0"/>
              <w:adjustRightInd w:val="0"/>
              <w:spacing w:after="0" w:line="240" w:lineRule="auto"/>
              <w:jc w:val="center"/>
              <w:rPr>
                <w:rFonts w:ascii="Times New Roman" w:hAnsi="Times New Roman" w:cs="Times New Roman"/>
              </w:rPr>
            </w:pPr>
          </w:p>
        </w:tc>
      </w:tr>
      <w:tr w:rsidR="009523B1" w:rsidRPr="00D11B34" w:rsidTr="00962C73">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Численность инвалидов, систематически занимающихся физической культурой и спортом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8500</w:t>
            </w:r>
          </w:p>
        </w:tc>
        <w:tc>
          <w:tcPr>
            <w:tcW w:w="1276" w:type="dxa"/>
            <w:tcBorders>
              <w:left w:val="single" w:sz="4" w:space="0" w:color="auto"/>
              <w:bottom w:val="single" w:sz="4" w:space="0" w:color="auto"/>
              <w:right w:val="single" w:sz="4" w:space="0" w:color="auto"/>
            </w:tcBorders>
          </w:tcPr>
          <w:p w:rsidR="009523B1" w:rsidRPr="00D11B34" w:rsidRDefault="009523B1" w:rsidP="00AE7119">
            <w:pPr>
              <w:spacing w:line="240" w:lineRule="auto"/>
              <w:jc w:val="center"/>
              <w:rPr>
                <w:rFonts w:ascii="Times New Roman" w:hAnsi="Times New Roman" w:cs="Times New Roman"/>
              </w:rPr>
            </w:pPr>
            <w:r w:rsidRPr="00D11B34">
              <w:rPr>
                <w:rFonts w:ascii="Times New Roman" w:hAnsi="Times New Roman" w:cs="Times New Roman"/>
              </w:rPr>
              <w:t>10</w:t>
            </w:r>
            <w:r w:rsidR="00AE7119" w:rsidRPr="00D11B34">
              <w:rPr>
                <w:rFonts w:ascii="Times New Roman" w:hAnsi="Times New Roman" w:cs="Times New Roman"/>
              </w:rPr>
              <w:t>545</w:t>
            </w:r>
          </w:p>
        </w:tc>
        <w:tc>
          <w:tcPr>
            <w:tcW w:w="1417" w:type="dxa"/>
            <w:tcBorders>
              <w:left w:val="single" w:sz="4" w:space="0" w:color="auto"/>
              <w:bottom w:val="single" w:sz="4" w:space="0" w:color="auto"/>
              <w:right w:val="single" w:sz="4" w:space="0" w:color="auto"/>
            </w:tcBorders>
          </w:tcPr>
          <w:p w:rsidR="009523B1" w:rsidRPr="00D11B34" w:rsidRDefault="009523B1" w:rsidP="00AE7119">
            <w:pPr>
              <w:spacing w:line="240" w:lineRule="auto"/>
              <w:jc w:val="center"/>
              <w:rPr>
                <w:rFonts w:ascii="Times New Roman" w:hAnsi="Times New Roman" w:cs="Times New Roman"/>
                <w:color w:val="000000"/>
              </w:rPr>
            </w:pPr>
            <w:r w:rsidRPr="00D11B34">
              <w:rPr>
                <w:rFonts w:ascii="Times New Roman" w:hAnsi="Times New Roman" w:cs="Times New Roman"/>
                <w:color w:val="000000"/>
              </w:rPr>
              <w:t>1</w:t>
            </w:r>
            <w:r w:rsidR="00AE7119" w:rsidRPr="00D11B34">
              <w:rPr>
                <w:rFonts w:ascii="Times New Roman" w:hAnsi="Times New Roman" w:cs="Times New Roman"/>
                <w:color w:val="000000"/>
              </w:rPr>
              <w:t>24</w:t>
            </w:r>
            <w:r w:rsidRPr="00D11B34">
              <w:rPr>
                <w:rFonts w:ascii="Times New Roman" w:hAnsi="Times New Roman" w:cs="Times New Roman"/>
                <w:color w:val="000000"/>
              </w:rPr>
              <w:t>,</w:t>
            </w:r>
            <w:r w:rsidR="00AE7119" w:rsidRPr="00D11B34">
              <w:rPr>
                <w:rFonts w:ascii="Times New Roman" w:hAnsi="Times New Roman" w:cs="Times New Roman"/>
                <w:color w:val="000000"/>
              </w:rPr>
              <w:t>1</w:t>
            </w:r>
            <w:r w:rsidRPr="00D11B34">
              <w:rPr>
                <w:rFonts w:ascii="Times New Roman" w:hAnsi="Times New Roman" w:cs="Times New Roman"/>
                <w:color w:val="000000"/>
              </w:rPr>
              <w:t>%</w:t>
            </w:r>
          </w:p>
        </w:tc>
        <w:tc>
          <w:tcPr>
            <w:tcW w:w="2977" w:type="dxa"/>
            <w:tcBorders>
              <w:left w:val="single" w:sz="4" w:space="0" w:color="auto"/>
              <w:bottom w:val="single" w:sz="4" w:space="0" w:color="auto"/>
              <w:right w:val="single" w:sz="4" w:space="0" w:color="auto"/>
            </w:tcBorders>
            <w:shd w:val="clear" w:color="auto" w:fill="auto"/>
          </w:tcPr>
          <w:p w:rsidR="009523B1" w:rsidRPr="00D11B34" w:rsidRDefault="00962C73"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Активная работа специалистов по адаптивной физической культуре и спорту в городах и районах области, развитие клубов для инвалидов в районах НСО</w:t>
            </w:r>
          </w:p>
        </w:tc>
      </w:tr>
      <w:tr w:rsidR="009523B1" w:rsidRPr="00D11B34" w:rsidTr="00962C73">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Доля тренерско-преподавательского состава от общего числа работников отрасли</w:t>
            </w:r>
            <w:proofErr w:type="gramStart"/>
            <w:r w:rsidRPr="00D11B34">
              <w:rPr>
                <w:rFonts w:ascii="Times New Roman" w:hAnsi="Times New Roman" w:cs="Times New Roman"/>
              </w:rPr>
              <w:t xml:space="preserve"> (%)</w:t>
            </w:r>
            <w:proofErr w:type="gramEnd"/>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31,5</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32,1</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101,9%</w:t>
            </w:r>
          </w:p>
        </w:tc>
        <w:tc>
          <w:tcPr>
            <w:tcW w:w="2977" w:type="dxa"/>
            <w:tcBorders>
              <w:left w:val="single" w:sz="4" w:space="0" w:color="auto"/>
              <w:bottom w:val="single" w:sz="4" w:space="0" w:color="auto"/>
              <w:right w:val="single" w:sz="4" w:space="0" w:color="auto"/>
            </w:tcBorders>
            <w:shd w:val="clear" w:color="auto" w:fill="auto"/>
          </w:tcPr>
          <w:p w:rsidR="009523B1" w:rsidRPr="00D11B34" w:rsidRDefault="009523B1" w:rsidP="00202E03">
            <w:pPr>
              <w:widowControl w:val="0"/>
              <w:autoSpaceDE w:val="0"/>
              <w:autoSpaceDN w:val="0"/>
              <w:adjustRightInd w:val="0"/>
              <w:spacing w:after="0" w:line="240" w:lineRule="auto"/>
              <w:jc w:val="center"/>
              <w:rPr>
                <w:rFonts w:ascii="Times New Roman" w:hAnsi="Times New Roman" w:cs="Times New Roman"/>
              </w:rPr>
            </w:pP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Выпуск квалифицированных специалистов физической культуры со средним профессиональным образованием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107</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171</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159,8%</w:t>
            </w:r>
          </w:p>
        </w:tc>
        <w:tc>
          <w:tcPr>
            <w:tcW w:w="2977" w:type="dxa"/>
            <w:tcBorders>
              <w:left w:val="single" w:sz="4" w:space="0" w:color="auto"/>
              <w:bottom w:val="single" w:sz="4" w:space="0" w:color="auto"/>
              <w:right w:val="single" w:sz="4" w:space="0" w:color="auto"/>
            </w:tcBorders>
          </w:tcPr>
          <w:p w:rsidR="009523B1" w:rsidRPr="00D11B34" w:rsidRDefault="00F728FE" w:rsidP="00202E03">
            <w:pPr>
              <w:widowControl w:val="0"/>
              <w:autoSpaceDE w:val="0"/>
              <w:autoSpaceDN w:val="0"/>
              <w:adjustRightInd w:val="0"/>
              <w:spacing w:after="0" w:line="240" w:lineRule="auto"/>
              <w:jc w:val="center"/>
              <w:rPr>
                <w:rFonts w:ascii="Times New Roman" w:hAnsi="Times New Roman" w:cs="Times New Roman"/>
              </w:rPr>
            </w:pPr>
            <w:r w:rsidRPr="00D11B34">
              <w:rPr>
                <w:rFonts w:ascii="Times New Roman" w:hAnsi="Times New Roman" w:cs="Times New Roman"/>
              </w:rPr>
              <w:t>Столь сильное отклонение связано с не</w:t>
            </w:r>
            <w:r w:rsidR="00072F77" w:rsidRPr="00D11B34">
              <w:rPr>
                <w:rFonts w:ascii="Times New Roman" w:hAnsi="Times New Roman" w:cs="Times New Roman"/>
              </w:rPr>
              <w:t>полным</w:t>
            </w:r>
            <w:r w:rsidRPr="00D11B34">
              <w:rPr>
                <w:rFonts w:ascii="Times New Roman" w:hAnsi="Times New Roman" w:cs="Times New Roman"/>
              </w:rPr>
              <w:t xml:space="preserve"> учетом </w:t>
            </w:r>
            <w:r w:rsidR="00202E03" w:rsidRPr="00D11B34">
              <w:rPr>
                <w:rFonts w:ascii="Times New Roman" w:hAnsi="Times New Roman" w:cs="Times New Roman"/>
              </w:rPr>
              <w:t>при планировании выпускников СПО в муниципальных районах области: ГАОУ СПО «</w:t>
            </w:r>
            <w:r w:rsidR="00202E03" w:rsidRPr="00D11B34">
              <w:rPr>
                <w:rFonts w:ascii="Times New Roman" w:hAnsi="Times New Roman" w:cs="Times New Roman"/>
                <w:bCs/>
              </w:rPr>
              <w:t>Болотнинский педагогический колледж</w:t>
            </w:r>
            <w:r w:rsidR="00202E03" w:rsidRPr="00D11B34">
              <w:rPr>
                <w:rFonts w:ascii="Times New Roman" w:hAnsi="Times New Roman" w:cs="Times New Roman"/>
              </w:rPr>
              <w:t xml:space="preserve">» - 19 специалистов, ГАОУ СПО НСО «Куйбышевский </w:t>
            </w:r>
            <w:r w:rsidR="00202E03" w:rsidRPr="00D11B34">
              <w:rPr>
                <w:rFonts w:ascii="Times New Roman" w:hAnsi="Times New Roman" w:cs="Times New Roman"/>
                <w:bCs/>
              </w:rPr>
              <w:t>педагогический колледж</w:t>
            </w:r>
            <w:r w:rsidR="00202E03" w:rsidRPr="00D11B34">
              <w:rPr>
                <w:rFonts w:ascii="Times New Roman" w:hAnsi="Times New Roman" w:cs="Times New Roman"/>
              </w:rPr>
              <w:t>» - 46 специалистов</w:t>
            </w: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bottom"/>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Численность спортсменов Новосибирской области в составе национальных сборных команд  по олимпийским видам спорта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310</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312</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100,6%</w:t>
            </w:r>
          </w:p>
        </w:tc>
        <w:tc>
          <w:tcPr>
            <w:tcW w:w="297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p>
        </w:tc>
      </w:tr>
      <w:tr w:rsidR="009523B1" w:rsidRPr="00D11B34" w:rsidTr="00962C73">
        <w:trPr>
          <w:tblCellSpacing w:w="5" w:type="nil"/>
        </w:trPr>
        <w:tc>
          <w:tcPr>
            <w:tcW w:w="2694" w:type="dxa"/>
            <w:tcBorders>
              <w:left w:val="single" w:sz="4" w:space="0" w:color="auto"/>
              <w:bottom w:val="single" w:sz="4" w:space="0" w:color="auto"/>
              <w:right w:val="single" w:sz="4" w:space="0" w:color="auto"/>
            </w:tcBorders>
            <w:vAlign w:val="bottom"/>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 xml:space="preserve">Количество завоеванных медалей на международных и российских соревнованиях </w:t>
            </w:r>
            <w:r w:rsidRPr="00D11B34">
              <w:rPr>
                <w:rFonts w:ascii="Times New Roman" w:hAnsi="Times New Roman" w:cs="Times New Roman"/>
              </w:rPr>
              <w:lastRenderedPageBreak/>
              <w:t>(шт.)</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lastRenderedPageBreak/>
              <w:t>1895</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1880</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99,2%</w:t>
            </w:r>
          </w:p>
        </w:tc>
        <w:tc>
          <w:tcPr>
            <w:tcW w:w="2977" w:type="dxa"/>
            <w:tcBorders>
              <w:left w:val="single" w:sz="4" w:space="0" w:color="auto"/>
              <w:bottom w:val="single" w:sz="4" w:space="0" w:color="auto"/>
              <w:right w:val="single" w:sz="4" w:space="0" w:color="auto"/>
            </w:tcBorders>
            <w:shd w:val="clear" w:color="auto" w:fill="auto"/>
          </w:tcPr>
          <w:p w:rsidR="009523B1" w:rsidRPr="00D11B34" w:rsidRDefault="009523B1" w:rsidP="00202E03">
            <w:pPr>
              <w:spacing w:line="240" w:lineRule="auto"/>
              <w:jc w:val="center"/>
              <w:rPr>
                <w:rFonts w:ascii="Times New Roman" w:hAnsi="Times New Roman" w:cs="Times New Roman"/>
              </w:rPr>
            </w:pP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bottom"/>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lastRenderedPageBreak/>
              <w:t>Количество команд по игровым видам спорта в чемпионатах и первенствах России (ед.)</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8</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8</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100,0%</w:t>
            </w:r>
          </w:p>
        </w:tc>
        <w:tc>
          <w:tcPr>
            <w:tcW w:w="2977" w:type="dxa"/>
            <w:tcBorders>
              <w:left w:val="single" w:sz="4" w:space="0" w:color="auto"/>
              <w:bottom w:val="single" w:sz="4" w:space="0" w:color="auto"/>
              <w:right w:val="single" w:sz="4" w:space="0" w:color="auto"/>
            </w:tcBorders>
          </w:tcPr>
          <w:p w:rsidR="009523B1" w:rsidRPr="00D11B34" w:rsidRDefault="009523B1" w:rsidP="00202E03">
            <w:pPr>
              <w:widowControl w:val="0"/>
              <w:autoSpaceDE w:val="0"/>
              <w:autoSpaceDN w:val="0"/>
              <w:adjustRightInd w:val="0"/>
              <w:spacing w:after="0" w:line="240" w:lineRule="auto"/>
              <w:jc w:val="center"/>
              <w:rPr>
                <w:rFonts w:ascii="Times New Roman" w:hAnsi="Times New Roman" w:cs="Times New Roman"/>
              </w:rPr>
            </w:pPr>
          </w:p>
        </w:tc>
      </w:tr>
      <w:tr w:rsidR="0050355C"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50355C" w:rsidRPr="00D11B34" w:rsidRDefault="0050355C" w:rsidP="00202E03">
            <w:pPr>
              <w:spacing w:line="240" w:lineRule="auto"/>
              <w:rPr>
                <w:rFonts w:ascii="Times New Roman" w:hAnsi="Times New Roman" w:cs="Times New Roman"/>
              </w:rPr>
            </w:pPr>
            <w:r w:rsidRPr="00D11B34">
              <w:rPr>
                <w:rFonts w:ascii="Times New Roman" w:hAnsi="Times New Roman" w:cs="Times New Roman"/>
              </w:rPr>
              <w:t>Количество спортивных объектов, построенных/</w:t>
            </w:r>
            <w:proofErr w:type="spellStart"/>
            <w:proofErr w:type="gramStart"/>
            <w:r w:rsidRPr="00D11B34">
              <w:rPr>
                <w:rFonts w:ascii="Times New Roman" w:hAnsi="Times New Roman" w:cs="Times New Roman"/>
              </w:rPr>
              <w:t>рекон-струированных</w:t>
            </w:r>
            <w:proofErr w:type="spellEnd"/>
            <w:proofErr w:type="gramEnd"/>
            <w:r w:rsidRPr="00D11B34">
              <w:rPr>
                <w:rFonts w:ascii="Times New Roman" w:hAnsi="Times New Roman" w:cs="Times New Roman"/>
              </w:rPr>
              <w:t xml:space="preserve"> в рамках Программы</w:t>
            </w:r>
          </w:p>
        </w:tc>
        <w:tc>
          <w:tcPr>
            <w:tcW w:w="1559" w:type="dxa"/>
            <w:tcBorders>
              <w:left w:val="single" w:sz="4" w:space="0" w:color="auto"/>
              <w:bottom w:val="single" w:sz="4" w:space="0" w:color="auto"/>
              <w:right w:val="single" w:sz="4" w:space="0" w:color="auto"/>
            </w:tcBorders>
          </w:tcPr>
          <w:p w:rsidR="0050355C" w:rsidRPr="00D11B34" w:rsidRDefault="0050355C" w:rsidP="0050355C">
            <w:pPr>
              <w:jc w:val="center"/>
              <w:rPr>
                <w:rFonts w:ascii="Times New Roman" w:hAnsi="Times New Roman" w:cs="Times New Roman"/>
              </w:rPr>
            </w:pPr>
            <w:r w:rsidRPr="00D11B34">
              <w:rPr>
                <w:rFonts w:ascii="Times New Roman" w:hAnsi="Times New Roman" w:cs="Times New Roman"/>
              </w:rPr>
              <w:t>27/7</w:t>
            </w:r>
          </w:p>
        </w:tc>
        <w:tc>
          <w:tcPr>
            <w:tcW w:w="1276" w:type="dxa"/>
            <w:tcBorders>
              <w:left w:val="single" w:sz="4" w:space="0" w:color="auto"/>
              <w:bottom w:val="single" w:sz="4" w:space="0" w:color="auto"/>
              <w:right w:val="single" w:sz="4" w:space="0" w:color="auto"/>
            </w:tcBorders>
          </w:tcPr>
          <w:p w:rsidR="0050355C" w:rsidRPr="00D11B34" w:rsidRDefault="0050355C" w:rsidP="009C711A">
            <w:pPr>
              <w:jc w:val="center"/>
              <w:rPr>
                <w:rFonts w:ascii="Times New Roman" w:hAnsi="Times New Roman" w:cs="Times New Roman"/>
              </w:rPr>
            </w:pPr>
            <w:r w:rsidRPr="00D11B34">
              <w:rPr>
                <w:rFonts w:ascii="Times New Roman" w:hAnsi="Times New Roman" w:cs="Times New Roman"/>
              </w:rPr>
              <w:t>1</w:t>
            </w:r>
            <w:r w:rsidR="009C711A" w:rsidRPr="00D11B34">
              <w:rPr>
                <w:rFonts w:ascii="Times New Roman" w:hAnsi="Times New Roman" w:cs="Times New Roman"/>
              </w:rPr>
              <w:t>5</w:t>
            </w:r>
            <w:r w:rsidRPr="00D11B34">
              <w:rPr>
                <w:rFonts w:ascii="Times New Roman" w:hAnsi="Times New Roman" w:cs="Times New Roman"/>
              </w:rPr>
              <w:t>/</w:t>
            </w:r>
            <w:r w:rsidR="009C711A" w:rsidRPr="00D11B34">
              <w:rPr>
                <w:rFonts w:ascii="Times New Roman" w:hAnsi="Times New Roman" w:cs="Times New Roman"/>
              </w:rPr>
              <w:t>7</w:t>
            </w:r>
          </w:p>
        </w:tc>
        <w:tc>
          <w:tcPr>
            <w:tcW w:w="1417" w:type="dxa"/>
            <w:tcBorders>
              <w:left w:val="single" w:sz="4" w:space="0" w:color="auto"/>
              <w:bottom w:val="single" w:sz="4" w:space="0" w:color="auto"/>
              <w:right w:val="single" w:sz="4" w:space="0" w:color="auto"/>
            </w:tcBorders>
          </w:tcPr>
          <w:p w:rsidR="0050355C" w:rsidRPr="00D11B34" w:rsidRDefault="0050355C" w:rsidP="009C711A">
            <w:pPr>
              <w:spacing w:line="240" w:lineRule="auto"/>
              <w:jc w:val="center"/>
              <w:rPr>
                <w:rFonts w:ascii="Times New Roman" w:hAnsi="Times New Roman" w:cs="Times New Roman"/>
                <w:color w:val="000000"/>
              </w:rPr>
            </w:pPr>
            <w:r w:rsidRPr="00D11B34">
              <w:rPr>
                <w:rFonts w:ascii="Times New Roman" w:hAnsi="Times New Roman" w:cs="Times New Roman"/>
                <w:color w:val="000000"/>
              </w:rPr>
              <w:t>5</w:t>
            </w:r>
            <w:r w:rsidR="009C711A" w:rsidRPr="00D11B34">
              <w:rPr>
                <w:rFonts w:ascii="Times New Roman" w:hAnsi="Times New Roman" w:cs="Times New Roman"/>
                <w:color w:val="000000"/>
              </w:rPr>
              <w:t>6</w:t>
            </w:r>
            <w:r w:rsidRPr="00D11B34">
              <w:rPr>
                <w:rFonts w:ascii="Times New Roman" w:hAnsi="Times New Roman" w:cs="Times New Roman"/>
                <w:color w:val="000000"/>
              </w:rPr>
              <w:t>%/100%</w:t>
            </w:r>
          </w:p>
        </w:tc>
        <w:tc>
          <w:tcPr>
            <w:tcW w:w="2977" w:type="dxa"/>
            <w:tcBorders>
              <w:left w:val="single" w:sz="4" w:space="0" w:color="auto"/>
              <w:bottom w:val="single" w:sz="4" w:space="0" w:color="auto"/>
              <w:right w:val="single" w:sz="4" w:space="0" w:color="auto"/>
            </w:tcBorders>
          </w:tcPr>
          <w:p w:rsidR="0050355C" w:rsidRPr="00D11B34" w:rsidRDefault="0050355C" w:rsidP="00202E03">
            <w:pPr>
              <w:spacing w:line="240" w:lineRule="auto"/>
              <w:jc w:val="center"/>
              <w:rPr>
                <w:rFonts w:ascii="Times New Roman" w:hAnsi="Times New Roman" w:cs="Times New Roman"/>
              </w:rPr>
            </w:pPr>
            <w:r w:rsidRPr="00D11B34">
              <w:rPr>
                <w:rFonts w:ascii="Times New Roman" w:hAnsi="Times New Roman" w:cs="Times New Roman"/>
              </w:rPr>
              <w:t>Перенос лимитов</w:t>
            </w:r>
            <w:r w:rsidR="00072F77" w:rsidRPr="00D11B34">
              <w:rPr>
                <w:rFonts w:ascii="Times New Roman" w:hAnsi="Times New Roman" w:cs="Times New Roman"/>
              </w:rPr>
              <w:t xml:space="preserve"> финансирования</w:t>
            </w:r>
            <w:r w:rsidRPr="00D11B34">
              <w:rPr>
                <w:rFonts w:ascii="Times New Roman" w:hAnsi="Times New Roman" w:cs="Times New Roman"/>
              </w:rPr>
              <w:t xml:space="preserve"> на 2016 год, задержки со стороны подрядчиков.</w:t>
            </w: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Количество спортивных сооружений (ед.)</w:t>
            </w:r>
          </w:p>
        </w:tc>
        <w:tc>
          <w:tcPr>
            <w:tcW w:w="1559" w:type="dxa"/>
            <w:tcBorders>
              <w:left w:val="single" w:sz="4" w:space="0" w:color="auto"/>
              <w:bottom w:val="single" w:sz="4" w:space="0" w:color="auto"/>
              <w:right w:val="single" w:sz="4" w:space="0" w:color="auto"/>
            </w:tcBorders>
          </w:tcPr>
          <w:p w:rsidR="009523B1" w:rsidRPr="00D11B34" w:rsidRDefault="00FB6F7C" w:rsidP="0050355C">
            <w:pPr>
              <w:spacing w:line="240" w:lineRule="auto"/>
              <w:jc w:val="center"/>
              <w:rPr>
                <w:rFonts w:ascii="Times New Roman" w:hAnsi="Times New Roman" w:cs="Times New Roman"/>
              </w:rPr>
            </w:pPr>
            <w:r w:rsidRPr="00D11B34">
              <w:rPr>
                <w:rFonts w:ascii="Times New Roman" w:hAnsi="Times New Roman" w:cs="Times New Roman"/>
              </w:rPr>
              <w:t>3976</w:t>
            </w:r>
          </w:p>
        </w:tc>
        <w:tc>
          <w:tcPr>
            <w:tcW w:w="1276" w:type="dxa"/>
            <w:tcBorders>
              <w:left w:val="single" w:sz="4" w:space="0" w:color="auto"/>
              <w:bottom w:val="single" w:sz="4" w:space="0" w:color="auto"/>
              <w:right w:val="single" w:sz="4" w:space="0" w:color="auto"/>
            </w:tcBorders>
          </w:tcPr>
          <w:p w:rsidR="009523B1" w:rsidRPr="00D11B34" w:rsidRDefault="009523B1" w:rsidP="00AE7119">
            <w:pPr>
              <w:spacing w:line="240" w:lineRule="auto"/>
              <w:jc w:val="center"/>
              <w:rPr>
                <w:rFonts w:ascii="Times New Roman" w:hAnsi="Times New Roman" w:cs="Times New Roman"/>
              </w:rPr>
            </w:pPr>
            <w:r w:rsidRPr="00D11B34">
              <w:rPr>
                <w:rFonts w:ascii="Times New Roman" w:hAnsi="Times New Roman" w:cs="Times New Roman"/>
              </w:rPr>
              <w:t>418</w:t>
            </w:r>
            <w:r w:rsidR="00AE7119" w:rsidRPr="00D11B34">
              <w:rPr>
                <w:rFonts w:ascii="Times New Roman" w:hAnsi="Times New Roman" w:cs="Times New Roman"/>
              </w:rPr>
              <w:t>7</w:t>
            </w:r>
          </w:p>
        </w:tc>
        <w:tc>
          <w:tcPr>
            <w:tcW w:w="1417" w:type="dxa"/>
            <w:tcBorders>
              <w:left w:val="single" w:sz="4" w:space="0" w:color="auto"/>
              <w:bottom w:val="single" w:sz="4" w:space="0" w:color="auto"/>
              <w:right w:val="single" w:sz="4" w:space="0" w:color="auto"/>
            </w:tcBorders>
          </w:tcPr>
          <w:p w:rsidR="009523B1" w:rsidRPr="00D11B34" w:rsidRDefault="009523B1" w:rsidP="00FB6F7C">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w:t>
            </w:r>
            <w:r w:rsidR="00FB6F7C" w:rsidRPr="00D11B34">
              <w:rPr>
                <w:rFonts w:ascii="Times New Roman" w:hAnsi="Times New Roman" w:cs="Times New Roman"/>
                <w:color w:val="000000"/>
              </w:rPr>
              <w:t>5</w:t>
            </w:r>
            <w:r w:rsidRPr="00D11B34">
              <w:rPr>
                <w:rFonts w:ascii="Times New Roman" w:hAnsi="Times New Roman" w:cs="Times New Roman"/>
                <w:color w:val="000000"/>
              </w:rPr>
              <w:t>,</w:t>
            </w:r>
            <w:r w:rsidR="00FB6F7C" w:rsidRPr="00D11B34">
              <w:rPr>
                <w:rFonts w:ascii="Times New Roman" w:hAnsi="Times New Roman" w:cs="Times New Roman"/>
                <w:color w:val="000000"/>
              </w:rPr>
              <w:t>3</w:t>
            </w:r>
            <w:r w:rsidRPr="00D11B34">
              <w:rPr>
                <w:rFonts w:ascii="Times New Roman" w:hAnsi="Times New Roman" w:cs="Times New Roman"/>
                <w:color w:val="000000"/>
              </w:rPr>
              <w:t>%</w:t>
            </w:r>
          </w:p>
        </w:tc>
        <w:tc>
          <w:tcPr>
            <w:tcW w:w="297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Плоскостные спортивные сооружения (тыс. кв. м)</w:t>
            </w:r>
          </w:p>
        </w:tc>
        <w:tc>
          <w:tcPr>
            <w:tcW w:w="1559" w:type="dxa"/>
            <w:tcBorders>
              <w:left w:val="single" w:sz="4" w:space="0" w:color="auto"/>
              <w:bottom w:val="single" w:sz="4" w:space="0" w:color="auto"/>
              <w:right w:val="single" w:sz="4" w:space="0" w:color="auto"/>
            </w:tcBorders>
          </w:tcPr>
          <w:p w:rsidR="009523B1" w:rsidRPr="00D11B34" w:rsidRDefault="009523B1" w:rsidP="0050355C">
            <w:pPr>
              <w:spacing w:line="240" w:lineRule="auto"/>
              <w:jc w:val="center"/>
              <w:rPr>
                <w:rFonts w:ascii="Times New Roman" w:hAnsi="Times New Roman" w:cs="Times New Roman"/>
              </w:rPr>
            </w:pPr>
            <w:r w:rsidRPr="00D11B34">
              <w:rPr>
                <w:rFonts w:ascii="Times New Roman" w:hAnsi="Times New Roman" w:cs="Times New Roman"/>
              </w:rPr>
              <w:t>3542,7</w:t>
            </w:r>
          </w:p>
        </w:tc>
        <w:tc>
          <w:tcPr>
            <w:tcW w:w="1276" w:type="dxa"/>
            <w:tcBorders>
              <w:left w:val="single" w:sz="4" w:space="0" w:color="auto"/>
              <w:bottom w:val="single" w:sz="4" w:space="0" w:color="auto"/>
              <w:right w:val="single" w:sz="4" w:space="0" w:color="auto"/>
            </w:tcBorders>
          </w:tcPr>
          <w:p w:rsidR="009523B1" w:rsidRPr="00D11B34" w:rsidRDefault="009523B1" w:rsidP="00AE7119">
            <w:pPr>
              <w:spacing w:line="240" w:lineRule="auto"/>
              <w:jc w:val="center"/>
              <w:rPr>
                <w:rFonts w:ascii="Times New Roman" w:hAnsi="Times New Roman" w:cs="Times New Roman"/>
              </w:rPr>
            </w:pPr>
            <w:r w:rsidRPr="00D11B34">
              <w:rPr>
                <w:rFonts w:ascii="Times New Roman" w:hAnsi="Times New Roman" w:cs="Times New Roman"/>
              </w:rPr>
              <w:t>354</w:t>
            </w:r>
            <w:r w:rsidR="00AE7119" w:rsidRPr="00D11B34">
              <w:rPr>
                <w:rFonts w:ascii="Times New Roman" w:hAnsi="Times New Roman" w:cs="Times New Roman"/>
              </w:rPr>
              <w:t>5</w:t>
            </w:r>
            <w:r w:rsidRPr="00D11B34">
              <w:rPr>
                <w:rFonts w:ascii="Times New Roman" w:hAnsi="Times New Roman" w:cs="Times New Roman"/>
              </w:rPr>
              <w:t>,2</w:t>
            </w:r>
          </w:p>
        </w:tc>
        <w:tc>
          <w:tcPr>
            <w:tcW w:w="1417" w:type="dxa"/>
            <w:tcBorders>
              <w:left w:val="single" w:sz="4" w:space="0" w:color="auto"/>
              <w:bottom w:val="single" w:sz="4" w:space="0" w:color="auto"/>
              <w:right w:val="single" w:sz="4" w:space="0" w:color="auto"/>
            </w:tcBorders>
          </w:tcPr>
          <w:p w:rsidR="009523B1" w:rsidRPr="00D11B34" w:rsidRDefault="009523B1" w:rsidP="00AE7119">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100,</w:t>
            </w:r>
            <w:r w:rsidR="00AE7119" w:rsidRPr="00D11B34">
              <w:rPr>
                <w:rFonts w:ascii="Times New Roman" w:hAnsi="Times New Roman" w:cs="Times New Roman"/>
                <w:color w:val="000000"/>
              </w:rPr>
              <w:t>1</w:t>
            </w:r>
            <w:r w:rsidRPr="00D11B34">
              <w:rPr>
                <w:rFonts w:ascii="Times New Roman" w:hAnsi="Times New Roman" w:cs="Times New Roman"/>
                <w:color w:val="000000"/>
              </w:rPr>
              <w:t>%</w:t>
            </w:r>
          </w:p>
        </w:tc>
        <w:tc>
          <w:tcPr>
            <w:tcW w:w="297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Спортивные залы (тыс. кв. м)</w:t>
            </w:r>
          </w:p>
        </w:tc>
        <w:tc>
          <w:tcPr>
            <w:tcW w:w="1559" w:type="dxa"/>
            <w:tcBorders>
              <w:left w:val="single" w:sz="4" w:space="0" w:color="auto"/>
              <w:bottom w:val="single" w:sz="4" w:space="0" w:color="auto"/>
              <w:right w:val="single" w:sz="4" w:space="0" w:color="auto"/>
            </w:tcBorders>
          </w:tcPr>
          <w:p w:rsidR="009523B1" w:rsidRPr="00D11B34" w:rsidRDefault="009523B1" w:rsidP="0050355C">
            <w:pPr>
              <w:spacing w:line="240" w:lineRule="auto"/>
              <w:jc w:val="center"/>
              <w:rPr>
                <w:rFonts w:ascii="Times New Roman" w:hAnsi="Times New Roman" w:cs="Times New Roman"/>
              </w:rPr>
            </w:pPr>
            <w:r w:rsidRPr="00D11B34">
              <w:rPr>
                <w:rFonts w:ascii="Times New Roman" w:hAnsi="Times New Roman" w:cs="Times New Roman"/>
              </w:rPr>
              <w:t>313</w:t>
            </w:r>
          </w:p>
        </w:tc>
        <w:tc>
          <w:tcPr>
            <w:tcW w:w="1276" w:type="dxa"/>
            <w:tcBorders>
              <w:left w:val="single" w:sz="4" w:space="0" w:color="auto"/>
              <w:bottom w:val="single" w:sz="4" w:space="0" w:color="auto"/>
              <w:right w:val="single" w:sz="4" w:space="0" w:color="auto"/>
            </w:tcBorders>
          </w:tcPr>
          <w:p w:rsidR="009523B1" w:rsidRPr="00D11B34" w:rsidRDefault="009523B1" w:rsidP="0050355C">
            <w:pPr>
              <w:spacing w:line="240" w:lineRule="auto"/>
              <w:jc w:val="center"/>
              <w:rPr>
                <w:rFonts w:ascii="Times New Roman" w:hAnsi="Times New Roman" w:cs="Times New Roman"/>
              </w:rPr>
            </w:pPr>
            <w:r w:rsidRPr="00D11B34">
              <w:rPr>
                <w:rFonts w:ascii="Times New Roman" w:hAnsi="Times New Roman" w:cs="Times New Roman"/>
              </w:rPr>
              <w:t>313,2</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100,1%</w:t>
            </w:r>
          </w:p>
        </w:tc>
        <w:tc>
          <w:tcPr>
            <w:tcW w:w="297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Бассейны (кв. м зеркала воды)</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19656</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20172</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102,6%</w:t>
            </w:r>
          </w:p>
        </w:tc>
        <w:tc>
          <w:tcPr>
            <w:tcW w:w="297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Обеспеченность плоскостными сооружениями (тыс. кв. м на 10 тыс.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12,97</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12,98</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100,1%</w:t>
            </w:r>
          </w:p>
        </w:tc>
        <w:tc>
          <w:tcPr>
            <w:tcW w:w="2977" w:type="dxa"/>
            <w:tcBorders>
              <w:left w:val="single" w:sz="4" w:space="0" w:color="auto"/>
              <w:bottom w:val="single" w:sz="4" w:space="0" w:color="auto"/>
              <w:right w:val="single" w:sz="4" w:space="0" w:color="auto"/>
            </w:tcBorders>
          </w:tcPr>
          <w:p w:rsidR="009523B1" w:rsidRPr="00D11B34" w:rsidRDefault="009523B1" w:rsidP="00202E03">
            <w:pPr>
              <w:widowControl w:val="0"/>
              <w:autoSpaceDE w:val="0"/>
              <w:autoSpaceDN w:val="0"/>
              <w:adjustRightInd w:val="0"/>
              <w:spacing w:after="0" w:line="240" w:lineRule="auto"/>
              <w:jc w:val="center"/>
              <w:rPr>
                <w:rFonts w:ascii="Times New Roman" w:hAnsi="Times New Roman" w:cs="Times New Roman"/>
              </w:rPr>
            </w:pPr>
          </w:p>
        </w:tc>
      </w:tr>
      <w:tr w:rsidR="009523B1" w:rsidRPr="00D11B34"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Обеспеченность спортивными залами (тыс. кв. м на 10 тыс.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1,15</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1,46</w:t>
            </w:r>
          </w:p>
        </w:tc>
        <w:tc>
          <w:tcPr>
            <w:tcW w:w="1417"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127,0%</w:t>
            </w:r>
          </w:p>
        </w:tc>
        <w:tc>
          <w:tcPr>
            <w:tcW w:w="2977" w:type="dxa"/>
            <w:tcBorders>
              <w:left w:val="single" w:sz="4" w:space="0" w:color="auto"/>
              <w:bottom w:val="single" w:sz="4" w:space="0" w:color="auto"/>
              <w:right w:val="single" w:sz="4" w:space="0" w:color="auto"/>
            </w:tcBorders>
          </w:tcPr>
          <w:p w:rsidR="009523B1" w:rsidRPr="00D11B34" w:rsidRDefault="004E6976" w:rsidP="004E6976">
            <w:pPr>
              <w:widowControl w:val="0"/>
              <w:autoSpaceDE w:val="0"/>
              <w:autoSpaceDN w:val="0"/>
              <w:adjustRightInd w:val="0"/>
              <w:spacing w:after="0" w:line="240" w:lineRule="auto"/>
              <w:jc w:val="center"/>
              <w:rPr>
                <w:rFonts w:ascii="Times New Roman" w:hAnsi="Times New Roman" w:cs="Times New Roman"/>
              </w:rPr>
            </w:pPr>
            <w:proofErr w:type="gramStart"/>
            <w:r w:rsidRPr="00D11B34">
              <w:rPr>
                <w:rFonts w:ascii="Times New Roman" w:hAnsi="Times New Roman"/>
              </w:rPr>
              <w:t>Значительное отклонение фактического значения целевого индикатора от планового связано с вводом в эксплуатацию 4х спортивных залов, общей площадью   6369,5 кв. м.</w:t>
            </w:r>
            <w:proofErr w:type="gramEnd"/>
          </w:p>
        </w:tc>
      </w:tr>
      <w:tr w:rsidR="009523B1" w:rsidRPr="009523B1" w:rsidTr="00AE7119">
        <w:trPr>
          <w:tblCellSpacing w:w="5" w:type="nil"/>
        </w:trPr>
        <w:tc>
          <w:tcPr>
            <w:tcW w:w="2694" w:type="dxa"/>
            <w:tcBorders>
              <w:left w:val="single" w:sz="4" w:space="0" w:color="auto"/>
              <w:bottom w:val="single" w:sz="4" w:space="0" w:color="auto"/>
              <w:right w:val="single" w:sz="4" w:space="0" w:color="auto"/>
            </w:tcBorders>
            <w:vAlign w:val="center"/>
          </w:tcPr>
          <w:p w:rsidR="009523B1" w:rsidRPr="00D11B34" w:rsidRDefault="009523B1" w:rsidP="00202E03">
            <w:pPr>
              <w:spacing w:line="240" w:lineRule="auto"/>
              <w:rPr>
                <w:rFonts w:ascii="Times New Roman" w:hAnsi="Times New Roman" w:cs="Times New Roman"/>
              </w:rPr>
            </w:pPr>
            <w:r w:rsidRPr="00D11B34">
              <w:rPr>
                <w:rFonts w:ascii="Times New Roman" w:hAnsi="Times New Roman" w:cs="Times New Roman"/>
              </w:rPr>
              <w:t>Обеспеченность плавательными бассейнами (кв. м зеркала воды на 10 тыс. чел.)</w:t>
            </w:r>
          </w:p>
        </w:tc>
        <w:tc>
          <w:tcPr>
            <w:tcW w:w="1559"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71,97</w:t>
            </w:r>
          </w:p>
        </w:tc>
        <w:tc>
          <w:tcPr>
            <w:tcW w:w="1276" w:type="dxa"/>
            <w:tcBorders>
              <w:left w:val="single" w:sz="4" w:space="0" w:color="auto"/>
              <w:bottom w:val="single" w:sz="4" w:space="0" w:color="auto"/>
              <w:right w:val="single" w:sz="4" w:space="0" w:color="auto"/>
            </w:tcBorders>
          </w:tcPr>
          <w:p w:rsidR="009523B1" w:rsidRPr="00D11B34" w:rsidRDefault="009523B1" w:rsidP="00202E03">
            <w:pPr>
              <w:spacing w:line="240" w:lineRule="auto"/>
              <w:jc w:val="center"/>
              <w:rPr>
                <w:rFonts w:ascii="Times New Roman" w:hAnsi="Times New Roman" w:cs="Times New Roman"/>
              </w:rPr>
            </w:pPr>
            <w:r w:rsidRPr="00D11B34">
              <w:rPr>
                <w:rFonts w:ascii="Times New Roman" w:hAnsi="Times New Roman" w:cs="Times New Roman"/>
              </w:rPr>
              <w:t>73,85</w:t>
            </w:r>
          </w:p>
        </w:tc>
        <w:tc>
          <w:tcPr>
            <w:tcW w:w="1417" w:type="dxa"/>
            <w:tcBorders>
              <w:left w:val="single" w:sz="4" w:space="0" w:color="auto"/>
              <w:bottom w:val="single" w:sz="4" w:space="0" w:color="auto"/>
              <w:right w:val="single" w:sz="4" w:space="0" w:color="auto"/>
            </w:tcBorders>
          </w:tcPr>
          <w:p w:rsidR="009523B1" w:rsidRPr="009523B1" w:rsidRDefault="009523B1" w:rsidP="00202E03">
            <w:pPr>
              <w:spacing w:line="240" w:lineRule="auto"/>
              <w:jc w:val="center"/>
              <w:rPr>
                <w:rFonts w:ascii="Times New Roman" w:hAnsi="Times New Roman" w:cs="Times New Roman"/>
                <w:color w:val="000000"/>
              </w:rPr>
            </w:pPr>
            <w:r w:rsidRPr="00D11B34">
              <w:rPr>
                <w:rFonts w:ascii="Times New Roman" w:hAnsi="Times New Roman" w:cs="Times New Roman"/>
                <w:color w:val="000000"/>
              </w:rPr>
              <w:t>102,6%</w:t>
            </w:r>
          </w:p>
        </w:tc>
        <w:tc>
          <w:tcPr>
            <w:tcW w:w="2977" w:type="dxa"/>
            <w:tcBorders>
              <w:left w:val="single" w:sz="4" w:space="0" w:color="auto"/>
              <w:bottom w:val="single" w:sz="4" w:space="0" w:color="auto"/>
              <w:right w:val="single" w:sz="4" w:space="0" w:color="auto"/>
            </w:tcBorders>
          </w:tcPr>
          <w:p w:rsidR="009523B1" w:rsidRPr="009523B1" w:rsidRDefault="009523B1" w:rsidP="00202E03">
            <w:pPr>
              <w:widowControl w:val="0"/>
              <w:autoSpaceDE w:val="0"/>
              <w:autoSpaceDN w:val="0"/>
              <w:adjustRightInd w:val="0"/>
              <w:spacing w:after="0" w:line="240" w:lineRule="auto"/>
              <w:jc w:val="center"/>
              <w:rPr>
                <w:rFonts w:ascii="Times New Roman" w:hAnsi="Times New Roman" w:cs="Times New Roman"/>
              </w:rPr>
            </w:pPr>
          </w:p>
        </w:tc>
      </w:tr>
    </w:tbl>
    <w:p w:rsidR="002232A7" w:rsidRDefault="002232A7" w:rsidP="002232A7">
      <w:pPr>
        <w:spacing w:after="0"/>
        <w:jc w:val="both"/>
        <w:rPr>
          <w:rFonts w:ascii="Times New Roman" w:hAnsi="Times New Roman"/>
          <w:sz w:val="28"/>
          <w:szCs w:val="28"/>
        </w:rPr>
      </w:pPr>
    </w:p>
    <w:p w:rsidR="002232A7" w:rsidRDefault="002232A7" w:rsidP="00EC4E32">
      <w:pPr>
        <w:spacing w:after="0"/>
        <w:ind w:firstLine="708"/>
        <w:jc w:val="both"/>
        <w:rPr>
          <w:rFonts w:ascii="Times New Roman" w:hAnsi="Times New Roman" w:cs="Times New Roman"/>
          <w:sz w:val="28"/>
          <w:szCs w:val="28"/>
        </w:rPr>
      </w:pPr>
    </w:p>
    <w:sectPr w:rsidR="002232A7" w:rsidSect="009773F5">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6211C"/>
    <w:multiLevelType w:val="hybridMultilevel"/>
    <w:tmpl w:val="EF44C338"/>
    <w:lvl w:ilvl="0" w:tplc="B148CB7C">
      <w:start w:val="1"/>
      <w:numFmt w:val="decimal"/>
      <w:lvlText w:val="%1."/>
      <w:lvlJc w:val="left"/>
      <w:pPr>
        <w:ind w:left="1069" w:hanging="360"/>
      </w:pPr>
      <w:rPr>
        <w:rFonts w:hint="default"/>
        <w:b w:val="0"/>
        <w:bCs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2DCA6C98"/>
    <w:multiLevelType w:val="hybridMultilevel"/>
    <w:tmpl w:val="4588EAB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496A3BE2"/>
    <w:multiLevelType w:val="hybridMultilevel"/>
    <w:tmpl w:val="7D86DA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49915C2"/>
    <w:multiLevelType w:val="hybridMultilevel"/>
    <w:tmpl w:val="E482EC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nds" w:val="18"/>
    <w:docVar w:name="ndsvid" w:val="0"/>
  </w:docVars>
  <w:rsids>
    <w:rsidRoot w:val="00E24885"/>
    <w:rsid w:val="000347D8"/>
    <w:rsid w:val="00072F77"/>
    <w:rsid w:val="00080043"/>
    <w:rsid w:val="00135CBB"/>
    <w:rsid w:val="00150DA9"/>
    <w:rsid w:val="00163217"/>
    <w:rsid w:val="00163A86"/>
    <w:rsid w:val="001C2AE4"/>
    <w:rsid w:val="001D081A"/>
    <w:rsid w:val="00202E03"/>
    <w:rsid w:val="00206EAA"/>
    <w:rsid w:val="00216F38"/>
    <w:rsid w:val="002232A7"/>
    <w:rsid w:val="002514EA"/>
    <w:rsid w:val="002626C9"/>
    <w:rsid w:val="00263C9C"/>
    <w:rsid w:val="00335A12"/>
    <w:rsid w:val="003A0383"/>
    <w:rsid w:val="003E51B8"/>
    <w:rsid w:val="003F778E"/>
    <w:rsid w:val="004206A4"/>
    <w:rsid w:val="00447958"/>
    <w:rsid w:val="00464CEA"/>
    <w:rsid w:val="0049342A"/>
    <w:rsid w:val="004E6976"/>
    <w:rsid w:val="0050355C"/>
    <w:rsid w:val="005844C9"/>
    <w:rsid w:val="00605AB4"/>
    <w:rsid w:val="00607D0E"/>
    <w:rsid w:val="00635D31"/>
    <w:rsid w:val="006B050C"/>
    <w:rsid w:val="00707243"/>
    <w:rsid w:val="00772879"/>
    <w:rsid w:val="007B5965"/>
    <w:rsid w:val="007B7EBA"/>
    <w:rsid w:val="007E2281"/>
    <w:rsid w:val="00810FE6"/>
    <w:rsid w:val="008436B8"/>
    <w:rsid w:val="008A141B"/>
    <w:rsid w:val="00906F50"/>
    <w:rsid w:val="0091398F"/>
    <w:rsid w:val="009523B1"/>
    <w:rsid w:val="00962C73"/>
    <w:rsid w:val="009773F5"/>
    <w:rsid w:val="00981949"/>
    <w:rsid w:val="0098741C"/>
    <w:rsid w:val="009C711A"/>
    <w:rsid w:val="009E29D1"/>
    <w:rsid w:val="009F7D4B"/>
    <w:rsid w:val="00A41854"/>
    <w:rsid w:val="00A55043"/>
    <w:rsid w:val="00A61232"/>
    <w:rsid w:val="00A7377D"/>
    <w:rsid w:val="00A82720"/>
    <w:rsid w:val="00A93A6B"/>
    <w:rsid w:val="00AA3F74"/>
    <w:rsid w:val="00AC694D"/>
    <w:rsid w:val="00AE7119"/>
    <w:rsid w:val="00AF58C8"/>
    <w:rsid w:val="00B240BD"/>
    <w:rsid w:val="00B703B9"/>
    <w:rsid w:val="00BB66F3"/>
    <w:rsid w:val="00BB6BE8"/>
    <w:rsid w:val="00BD3773"/>
    <w:rsid w:val="00BD5546"/>
    <w:rsid w:val="00BE39AF"/>
    <w:rsid w:val="00C04918"/>
    <w:rsid w:val="00C763B8"/>
    <w:rsid w:val="00D11B34"/>
    <w:rsid w:val="00D13B1D"/>
    <w:rsid w:val="00E24885"/>
    <w:rsid w:val="00E47CBF"/>
    <w:rsid w:val="00E53D1B"/>
    <w:rsid w:val="00E97A83"/>
    <w:rsid w:val="00EC4E32"/>
    <w:rsid w:val="00EE7694"/>
    <w:rsid w:val="00EF31CE"/>
    <w:rsid w:val="00EF43BE"/>
    <w:rsid w:val="00F21172"/>
    <w:rsid w:val="00F728FE"/>
    <w:rsid w:val="00FB4BE4"/>
    <w:rsid w:val="00FB6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3F5"/>
    <w:pPr>
      <w:spacing w:after="200" w:line="276" w:lineRule="auto"/>
    </w:pPr>
    <w:rPr>
      <w:rFonts w:eastAsia="Times New Roman" w:cs="Calibri"/>
    </w:rPr>
  </w:style>
  <w:style w:type="paragraph" w:styleId="1">
    <w:name w:val="heading 1"/>
    <w:basedOn w:val="a"/>
    <w:next w:val="a"/>
    <w:link w:val="10"/>
    <w:uiPriority w:val="99"/>
    <w:qFormat/>
    <w:rsid w:val="009773F5"/>
    <w:pPr>
      <w:keepNext/>
      <w:keepLines/>
      <w:spacing w:before="480" w:after="0"/>
      <w:outlineLvl w:val="0"/>
    </w:pPr>
    <w:rPr>
      <w:rFonts w:ascii="Cambria" w:hAnsi="Cambria" w:cs="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73F5"/>
    <w:rPr>
      <w:rFonts w:ascii="Cambria" w:hAnsi="Cambria" w:cs="Cambria"/>
      <w:b/>
      <w:bCs/>
      <w:color w:val="365F91"/>
      <w:sz w:val="28"/>
      <w:szCs w:val="28"/>
      <w:lang w:eastAsia="ru-RU"/>
    </w:rPr>
  </w:style>
  <w:style w:type="paragraph" w:styleId="a3">
    <w:name w:val="List Paragraph"/>
    <w:basedOn w:val="a"/>
    <w:uiPriority w:val="99"/>
    <w:qFormat/>
    <w:rsid w:val="009773F5"/>
    <w:pPr>
      <w:ind w:left="720"/>
    </w:pPr>
  </w:style>
  <w:style w:type="paragraph" w:styleId="a4">
    <w:name w:val="header"/>
    <w:basedOn w:val="a"/>
    <w:link w:val="a5"/>
    <w:uiPriority w:val="99"/>
    <w:semiHidden/>
    <w:rsid w:val="009773F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9773F5"/>
    <w:rPr>
      <w:rFonts w:ascii="Calibri" w:hAnsi="Calibri" w:cs="Calibri"/>
      <w:lang w:eastAsia="ru-RU"/>
    </w:rPr>
  </w:style>
  <w:style w:type="character" w:styleId="a6">
    <w:name w:val="annotation reference"/>
    <w:basedOn w:val="a0"/>
    <w:uiPriority w:val="99"/>
    <w:semiHidden/>
    <w:rsid w:val="009773F5"/>
    <w:rPr>
      <w:sz w:val="16"/>
      <w:szCs w:val="16"/>
    </w:rPr>
  </w:style>
  <w:style w:type="paragraph" w:styleId="a7">
    <w:name w:val="annotation text"/>
    <w:basedOn w:val="a"/>
    <w:link w:val="a8"/>
    <w:uiPriority w:val="99"/>
    <w:semiHidden/>
    <w:rsid w:val="009773F5"/>
    <w:pPr>
      <w:spacing w:line="240" w:lineRule="auto"/>
    </w:pPr>
    <w:rPr>
      <w:sz w:val="20"/>
      <w:szCs w:val="20"/>
    </w:rPr>
  </w:style>
  <w:style w:type="character" w:customStyle="1" w:styleId="a8">
    <w:name w:val="Текст примечания Знак"/>
    <w:basedOn w:val="a0"/>
    <w:link w:val="a7"/>
    <w:uiPriority w:val="99"/>
    <w:semiHidden/>
    <w:locked/>
    <w:rsid w:val="009773F5"/>
    <w:rPr>
      <w:rFonts w:ascii="Calibri" w:hAnsi="Calibri" w:cs="Calibri"/>
      <w:sz w:val="20"/>
      <w:szCs w:val="20"/>
      <w:lang w:eastAsia="ru-RU"/>
    </w:rPr>
  </w:style>
  <w:style w:type="paragraph" w:styleId="a9">
    <w:name w:val="annotation subject"/>
    <w:basedOn w:val="a7"/>
    <w:next w:val="a7"/>
    <w:link w:val="aa"/>
    <w:uiPriority w:val="99"/>
    <w:semiHidden/>
    <w:rsid w:val="009773F5"/>
    <w:rPr>
      <w:b/>
      <w:bCs/>
    </w:rPr>
  </w:style>
  <w:style w:type="character" w:customStyle="1" w:styleId="aa">
    <w:name w:val="Тема примечания Знак"/>
    <w:basedOn w:val="a8"/>
    <w:link w:val="a9"/>
    <w:uiPriority w:val="99"/>
    <w:semiHidden/>
    <w:locked/>
    <w:rsid w:val="009773F5"/>
    <w:rPr>
      <w:rFonts w:ascii="Calibri" w:hAnsi="Calibri" w:cs="Calibri"/>
      <w:b/>
      <w:bCs/>
      <w:sz w:val="20"/>
      <w:szCs w:val="20"/>
      <w:lang w:eastAsia="ru-RU"/>
    </w:rPr>
  </w:style>
  <w:style w:type="paragraph" w:styleId="ab">
    <w:name w:val="Balloon Text"/>
    <w:basedOn w:val="a"/>
    <w:link w:val="ac"/>
    <w:uiPriority w:val="99"/>
    <w:semiHidden/>
    <w:rsid w:val="009773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9773F5"/>
    <w:rPr>
      <w:rFonts w:ascii="Tahoma" w:hAnsi="Tahoma" w:cs="Tahoma"/>
      <w:sz w:val="16"/>
      <w:szCs w:val="16"/>
      <w:lang w:eastAsia="ru-RU"/>
    </w:rPr>
  </w:style>
  <w:style w:type="table" w:styleId="ad">
    <w:name w:val="Table Grid"/>
    <w:basedOn w:val="a1"/>
    <w:uiPriority w:val="99"/>
    <w:rsid w:val="009773F5"/>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rsid w:val="009773F5"/>
    <w:pPr>
      <w:spacing w:after="120" w:line="240" w:lineRule="auto"/>
      <w:ind w:left="283" w:firstLine="709"/>
      <w:jc w:val="both"/>
    </w:pPr>
    <w:rPr>
      <w:rFonts w:ascii="Times New Roman" w:hAnsi="Times New Roman" w:cs="Times New Roman"/>
      <w:sz w:val="28"/>
      <w:szCs w:val="28"/>
    </w:rPr>
  </w:style>
  <w:style w:type="character" w:customStyle="1" w:styleId="af">
    <w:name w:val="Основной текст с отступом Знак"/>
    <w:basedOn w:val="a0"/>
    <w:link w:val="ae"/>
    <w:uiPriority w:val="99"/>
    <w:locked/>
    <w:rsid w:val="009773F5"/>
    <w:rPr>
      <w:rFonts w:ascii="Times New Roman" w:hAnsi="Times New Roman" w:cs="Times New Roman"/>
      <w:sz w:val="20"/>
      <w:szCs w:val="20"/>
      <w:lang w:eastAsia="ru-RU"/>
    </w:rPr>
  </w:style>
  <w:style w:type="character" w:customStyle="1" w:styleId="2">
    <w:name w:val="2 пт Знак Знак"/>
    <w:link w:val="141"/>
    <w:uiPriority w:val="99"/>
    <w:locked/>
    <w:rsid w:val="009773F5"/>
    <w:rPr>
      <w:color w:val="000000"/>
      <w:sz w:val="28"/>
      <w:szCs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9773F5"/>
    <w:pPr>
      <w:spacing w:after="0" w:line="240" w:lineRule="auto"/>
      <w:ind w:firstLine="720"/>
      <w:jc w:val="both"/>
    </w:pPr>
    <w:rPr>
      <w:rFonts w:eastAsia="Calibri"/>
      <w:color w:val="000000"/>
      <w:sz w:val="28"/>
      <w:szCs w:val="28"/>
    </w:rPr>
  </w:style>
  <w:style w:type="paragraph" w:customStyle="1" w:styleId="ConsPlusCell">
    <w:name w:val="ConsPlusCell"/>
    <w:uiPriority w:val="99"/>
    <w:rsid w:val="009773F5"/>
    <w:pPr>
      <w:widowControl w:val="0"/>
      <w:autoSpaceDE w:val="0"/>
      <w:autoSpaceDN w:val="0"/>
      <w:adjustRightInd w:val="0"/>
    </w:pPr>
    <w:rPr>
      <w:rFonts w:ascii="Times New Roman" w:eastAsia="Times New Roman" w:hAnsi="Times New Roman"/>
    </w:rPr>
  </w:style>
  <w:style w:type="character" w:styleId="af0">
    <w:name w:val="Strong"/>
    <w:uiPriority w:val="22"/>
    <w:qFormat/>
    <w:locked/>
    <w:rsid w:val="009E29D1"/>
    <w:rPr>
      <w:b/>
      <w:bCs/>
    </w:rPr>
  </w:style>
  <w:style w:type="paragraph" w:styleId="af1">
    <w:name w:val="Body Text"/>
    <w:basedOn w:val="a"/>
    <w:link w:val="af2"/>
    <w:uiPriority w:val="99"/>
    <w:rsid w:val="00962C73"/>
    <w:pPr>
      <w:spacing w:after="120"/>
    </w:pPr>
  </w:style>
  <w:style w:type="character" w:customStyle="1" w:styleId="af2">
    <w:name w:val="Основной текст Знак"/>
    <w:basedOn w:val="a0"/>
    <w:link w:val="af1"/>
    <w:uiPriority w:val="99"/>
    <w:rsid w:val="00962C73"/>
    <w:rPr>
      <w:rFonts w:eastAsia="Times New Roman"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8510">
      <w:bodyDiv w:val="1"/>
      <w:marLeft w:val="0"/>
      <w:marRight w:val="0"/>
      <w:marTop w:val="0"/>
      <w:marBottom w:val="0"/>
      <w:divBdr>
        <w:top w:val="none" w:sz="0" w:space="0" w:color="auto"/>
        <w:left w:val="none" w:sz="0" w:space="0" w:color="auto"/>
        <w:bottom w:val="none" w:sz="0" w:space="0" w:color="auto"/>
        <w:right w:val="none" w:sz="0" w:space="0" w:color="auto"/>
      </w:divBdr>
    </w:div>
    <w:div w:id="92173617">
      <w:bodyDiv w:val="1"/>
      <w:marLeft w:val="0"/>
      <w:marRight w:val="0"/>
      <w:marTop w:val="0"/>
      <w:marBottom w:val="0"/>
      <w:divBdr>
        <w:top w:val="none" w:sz="0" w:space="0" w:color="auto"/>
        <w:left w:val="none" w:sz="0" w:space="0" w:color="auto"/>
        <w:bottom w:val="none" w:sz="0" w:space="0" w:color="auto"/>
        <w:right w:val="none" w:sz="0" w:space="0" w:color="auto"/>
      </w:divBdr>
    </w:div>
    <w:div w:id="286160872">
      <w:bodyDiv w:val="1"/>
      <w:marLeft w:val="0"/>
      <w:marRight w:val="0"/>
      <w:marTop w:val="0"/>
      <w:marBottom w:val="0"/>
      <w:divBdr>
        <w:top w:val="none" w:sz="0" w:space="0" w:color="auto"/>
        <w:left w:val="none" w:sz="0" w:space="0" w:color="auto"/>
        <w:bottom w:val="none" w:sz="0" w:space="0" w:color="auto"/>
        <w:right w:val="none" w:sz="0" w:space="0" w:color="auto"/>
      </w:divBdr>
    </w:div>
    <w:div w:id="436491376">
      <w:bodyDiv w:val="1"/>
      <w:marLeft w:val="0"/>
      <w:marRight w:val="0"/>
      <w:marTop w:val="0"/>
      <w:marBottom w:val="0"/>
      <w:divBdr>
        <w:top w:val="none" w:sz="0" w:space="0" w:color="auto"/>
        <w:left w:val="none" w:sz="0" w:space="0" w:color="auto"/>
        <w:bottom w:val="none" w:sz="0" w:space="0" w:color="auto"/>
        <w:right w:val="none" w:sz="0" w:space="0" w:color="auto"/>
      </w:divBdr>
    </w:div>
    <w:div w:id="597451463">
      <w:bodyDiv w:val="1"/>
      <w:marLeft w:val="0"/>
      <w:marRight w:val="0"/>
      <w:marTop w:val="0"/>
      <w:marBottom w:val="0"/>
      <w:divBdr>
        <w:top w:val="none" w:sz="0" w:space="0" w:color="auto"/>
        <w:left w:val="none" w:sz="0" w:space="0" w:color="auto"/>
        <w:bottom w:val="none" w:sz="0" w:space="0" w:color="auto"/>
        <w:right w:val="none" w:sz="0" w:space="0" w:color="auto"/>
      </w:divBdr>
    </w:div>
    <w:div w:id="1636596574">
      <w:bodyDiv w:val="1"/>
      <w:marLeft w:val="0"/>
      <w:marRight w:val="0"/>
      <w:marTop w:val="0"/>
      <w:marBottom w:val="0"/>
      <w:divBdr>
        <w:top w:val="none" w:sz="0" w:space="0" w:color="auto"/>
        <w:left w:val="none" w:sz="0" w:space="0" w:color="auto"/>
        <w:bottom w:val="none" w:sz="0" w:space="0" w:color="auto"/>
        <w:right w:val="none" w:sz="0" w:space="0" w:color="auto"/>
      </w:divBdr>
    </w:div>
    <w:div w:id="1772356645">
      <w:bodyDiv w:val="1"/>
      <w:marLeft w:val="0"/>
      <w:marRight w:val="0"/>
      <w:marTop w:val="0"/>
      <w:marBottom w:val="0"/>
      <w:divBdr>
        <w:top w:val="none" w:sz="0" w:space="0" w:color="auto"/>
        <w:left w:val="none" w:sz="0" w:space="0" w:color="auto"/>
        <w:bottom w:val="none" w:sz="0" w:space="0" w:color="auto"/>
        <w:right w:val="none" w:sz="0" w:space="0" w:color="auto"/>
      </w:divBdr>
    </w:div>
    <w:div w:id="1959994261">
      <w:bodyDiv w:val="1"/>
      <w:marLeft w:val="0"/>
      <w:marRight w:val="0"/>
      <w:marTop w:val="0"/>
      <w:marBottom w:val="0"/>
      <w:divBdr>
        <w:top w:val="none" w:sz="0" w:space="0" w:color="auto"/>
        <w:left w:val="none" w:sz="0" w:space="0" w:color="auto"/>
        <w:bottom w:val="none" w:sz="0" w:space="0" w:color="auto"/>
        <w:right w:val="none" w:sz="0" w:space="0" w:color="auto"/>
      </w:divBdr>
    </w:div>
    <w:div w:id="2021740517">
      <w:marLeft w:val="0"/>
      <w:marRight w:val="0"/>
      <w:marTop w:val="0"/>
      <w:marBottom w:val="0"/>
      <w:divBdr>
        <w:top w:val="none" w:sz="0" w:space="0" w:color="auto"/>
        <w:left w:val="none" w:sz="0" w:space="0" w:color="auto"/>
        <w:bottom w:val="none" w:sz="0" w:space="0" w:color="auto"/>
        <w:right w:val="none" w:sz="0" w:space="0" w:color="auto"/>
      </w:divBdr>
    </w:div>
    <w:div w:id="2021740518">
      <w:marLeft w:val="0"/>
      <w:marRight w:val="0"/>
      <w:marTop w:val="0"/>
      <w:marBottom w:val="0"/>
      <w:divBdr>
        <w:top w:val="none" w:sz="0" w:space="0" w:color="auto"/>
        <w:left w:val="none" w:sz="0" w:space="0" w:color="auto"/>
        <w:bottom w:val="none" w:sz="0" w:space="0" w:color="auto"/>
        <w:right w:val="none" w:sz="0" w:space="0" w:color="auto"/>
      </w:divBdr>
    </w:div>
    <w:div w:id="2021740519">
      <w:marLeft w:val="0"/>
      <w:marRight w:val="0"/>
      <w:marTop w:val="0"/>
      <w:marBottom w:val="0"/>
      <w:divBdr>
        <w:top w:val="none" w:sz="0" w:space="0" w:color="auto"/>
        <w:left w:val="none" w:sz="0" w:space="0" w:color="auto"/>
        <w:bottom w:val="none" w:sz="0" w:space="0" w:color="auto"/>
        <w:right w:val="none" w:sz="0" w:space="0" w:color="auto"/>
      </w:divBdr>
    </w:div>
    <w:div w:id="2021740520">
      <w:marLeft w:val="0"/>
      <w:marRight w:val="0"/>
      <w:marTop w:val="0"/>
      <w:marBottom w:val="0"/>
      <w:divBdr>
        <w:top w:val="none" w:sz="0" w:space="0" w:color="auto"/>
        <w:left w:val="none" w:sz="0" w:space="0" w:color="auto"/>
        <w:bottom w:val="none" w:sz="0" w:space="0" w:color="auto"/>
        <w:right w:val="none" w:sz="0" w:space="0" w:color="auto"/>
      </w:divBdr>
    </w:div>
    <w:div w:id="2021740521">
      <w:marLeft w:val="0"/>
      <w:marRight w:val="0"/>
      <w:marTop w:val="0"/>
      <w:marBottom w:val="0"/>
      <w:divBdr>
        <w:top w:val="none" w:sz="0" w:space="0" w:color="auto"/>
        <w:left w:val="none" w:sz="0" w:space="0" w:color="auto"/>
        <w:bottom w:val="none" w:sz="0" w:space="0" w:color="auto"/>
        <w:right w:val="none" w:sz="0" w:space="0" w:color="auto"/>
      </w:divBdr>
    </w:div>
    <w:div w:id="2021740522">
      <w:marLeft w:val="0"/>
      <w:marRight w:val="0"/>
      <w:marTop w:val="0"/>
      <w:marBottom w:val="0"/>
      <w:divBdr>
        <w:top w:val="none" w:sz="0" w:space="0" w:color="auto"/>
        <w:left w:val="none" w:sz="0" w:space="0" w:color="auto"/>
        <w:bottom w:val="none" w:sz="0" w:space="0" w:color="auto"/>
        <w:right w:val="none" w:sz="0" w:space="0" w:color="auto"/>
      </w:divBdr>
    </w:div>
    <w:div w:id="2021740523">
      <w:marLeft w:val="0"/>
      <w:marRight w:val="0"/>
      <w:marTop w:val="0"/>
      <w:marBottom w:val="0"/>
      <w:divBdr>
        <w:top w:val="none" w:sz="0" w:space="0" w:color="auto"/>
        <w:left w:val="none" w:sz="0" w:space="0" w:color="auto"/>
        <w:bottom w:val="none" w:sz="0" w:space="0" w:color="auto"/>
        <w:right w:val="none" w:sz="0" w:space="0" w:color="auto"/>
      </w:divBdr>
    </w:div>
    <w:div w:id="2021740524">
      <w:marLeft w:val="0"/>
      <w:marRight w:val="0"/>
      <w:marTop w:val="0"/>
      <w:marBottom w:val="0"/>
      <w:divBdr>
        <w:top w:val="none" w:sz="0" w:space="0" w:color="auto"/>
        <w:left w:val="none" w:sz="0" w:space="0" w:color="auto"/>
        <w:bottom w:val="none" w:sz="0" w:space="0" w:color="auto"/>
        <w:right w:val="none" w:sz="0" w:space="0" w:color="auto"/>
      </w:divBdr>
    </w:div>
    <w:div w:id="2021740525">
      <w:marLeft w:val="0"/>
      <w:marRight w:val="0"/>
      <w:marTop w:val="0"/>
      <w:marBottom w:val="0"/>
      <w:divBdr>
        <w:top w:val="none" w:sz="0" w:space="0" w:color="auto"/>
        <w:left w:val="none" w:sz="0" w:space="0" w:color="auto"/>
        <w:bottom w:val="none" w:sz="0" w:space="0" w:color="auto"/>
        <w:right w:val="none" w:sz="0" w:space="0" w:color="auto"/>
      </w:divBdr>
    </w:div>
    <w:div w:id="2021740526">
      <w:marLeft w:val="0"/>
      <w:marRight w:val="0"/>
      <w:marTop w:val="0"/>
      <w:marBottom w:val="0"/>
      <w:divBdr>
        <w:top w:val="none" w:sz="0" w:space="0" w:color="auto"/>
        <w:left w:val="none" w:sz="0" w:space="0" w:color="auto"/>
        <w:bottom w:val="none" w:sz="0" w:space="0" w:color="auto"/>
        <w:right w:val="none" w:sz="0" w:space="0" w:color="auto"/>
      </w:divBdr>
    </w:div>
    <w:div w:id="2021740527">
      <w:marLeft w:val="0"/>
      <w:marRight w:val="0"/>
      <w:marTop w:val="0"/>
      <w:marBottom w:val="0"/>
      <w:divBdr>
        <w:top w:val="none" w:sz="0" w:space="0" w:color="auto"/>
        <w:left w:val="none" w:sz="0" w:space="0" w:color="auto"/>
        <w:bottom w:val="none" w:sz="0" w:space="0" w:color="auto"/>
        <w:right w:val="none" w:sz="0" w:space="0" w:color="auto"/>
      </w:divBdr>
    </w:div>
    <w:div w:id="2021740528">
      <w:marLeft w:val="0"/>
      <w:marRight w:val="0"/>
      <w:marTop w:val="0"/>
      <w:marBottom w:val="0"/>
      <w:divBdr>
        <w:top w:val="none" w:sz="0" w:space="0" w:color="auto"/>
        <w:left w:val="none" w:sz="0" w:space="0" w:color="auto"/>
        <w:bottom w:val="none" w:sz="0" w:space="0" w:color="auto"/>
        <w:right w:val="none" w:sz="0" w:space="0" w:color="auto"/>
      </w:divBdr>
    </w:div>
    <w:div w:id="2021740529">
      <w:marLeft w:val="0"/>
      <w:marRight w:val="0"/>
      <w:marTop w:val="0"/>
      <w:marBottom w:val="0"/>
      <w:divBdr>
        <w:top w:val="none" w:sz="0" w:space="0" w:color="auto"/>
        <w:left w:val="none" w:sz="0" w:space="0" w:color="auto"/>
        <w:bottom w:val="none" w:sz="0" w:space="0" w:color="auto"/>
        <w:right w:val="none" w:sz="0" w:space="0" w:color="auto"/>
      </w:divBdr>
    </w:div>
    <w:div w:id="2021740530">
      <w:marLeft w:val="0"/>
      <w:marRight w:val="0"/>
      <w:marTop w:val="0"/>
      <w:marBottom w:val="0"/>
      <w:divBdr>
        <w:top w:val="none" w:sz="0" w:space="0" w:color="auto"/>
        <w:left w:val="none" w:sz="0" w:space="0" w:color="auto"/>
        <w:bottom w:val="none" w:sz="0" w:space="0" w:color="auto"/>
        <w:right w:val="none" w:sz="0" w:space="0" w:color="auto"/>
      </w:divBdr>
    </w:div>
    <w:div w:id="2021740531">
      <w:marLeft w:val="0"/>
      <w:marRight w:val="0"/>
      <w:marTop w:val="0"/>
      <w:marBottom w:val="0"/>
      <w:divBdr>
        <w:top w:val="none" w:sz="0" w:space="0" w:color="auto"/>
        <w:left w:val="none" w:sz="0" w:space="0" w:color="auto"/>
        <w:bottom w:val="none" w:sz="0" w:space="0" w:color="auto"/>
        <w:right w:val="none" w:sz="0" w:space="0" w:color="auto"/>
      </w:divBdr>
    </w:div>
    <w:div w:id="2021740532">
      <w:marLeft w:val="0"/>
      <w:marRight w:val="0"/>
      <w:marTop w:val="0"/>
      <w:marBottom w:val="0"/>
      <w:divBdr>
        <w:top w:val="none" w:sz="0" w:space="0" w:color="auto"/>
        <w:left w:val="none" w:sz="0" w:space="0" w:color="auto"/>
        <w:bottom w:val="none" w:sz="0" w:space="0" w:color="auto"/>
        <w:right w:val="none" w:sz="0" w:space="0" w:color="auto"/>
      </w:divBdr>
    </w:div>
    <w:div w:id="2021740533">
      <w:marLeft w:val="0"/>
      <w:marRight w:val="0"/>
      <w:marTop w:val="0"/>
      <w:marBottom w:val="0"/>
      <w:divBdr>
        <w:top w:val="none" w:sz="0" w:space="0" w:color="auto"/>
        <w:left w:val="none" w:sz="0" w:space="0" w:color="auto"/>
        <w:bottom w:val="none" w:sz="0" w:space="0" w:color="auto"/>
        <w:right w:val="none" w:sz="0" w:space="0" w:color="auto"/>
      </w:divBdr>
    </w:div>
    <w:div w:id="2021740534">
      <w:marLeft w:val="0"/>
      <w:marRight w:val="0"/>
      <w:marTop w:val="0"/>
      <w:marBottom w:val="0"/>
      <w:divBdr>
        <w:top w:val="none" w:sz="0" w:space="0" w:color="auto"/>
        <w:left w:val="none" w:sz="0" w:space="0" w:color="auto"/>
        <w:bottom w:val="none" w:sz="0" w:space="0" w:color="auto"/>
        <w:right w:val="none" w:sz="0" w:space="0" w:color="auto"/>
      </w:divBdr>
    </w:div>
    <w:div w:id="2021740535">
      <w:marLeft w:val="0"/>
      <w:marRight w:val="0"/>
      <w:marTop w:val="0"/>
      <w:marBottom w:val="0"/>
      <w:divBdr>
        <w:top w:val="none" w:sz="0" w:space="0" w:color="auto"/>
        <w:left w:val="none" w:sz="0" w:space="0" w:color="auto"/>
        <w:bottom w:val="none" w:sz="0" w:space="0" w:color="auto"/>
        <w:right w:val="none" w:sz="0" w:space="0" w:color="auto"/>
      </w:divBdr>
    </w:div>
    <w:div w:id="2021740536">
      <w:marLeft w:val="0"/>
      <w:marRight w:val="0"/>
      <w:marTop w:val="0"/>
      <w:marBottom w:val="0"/>
      <w:divBdr>
        <w:top w:val="none" w:sz="0" w:space="0" w:color="auto"/>
        <w:left w:val="none" w:sz="0" w:space="0" w:color="auto"/>
        <w:bottom w:val="none" w:sz="0" w:space="0" w:color="auto"/>
        <w:right w:val="none" w:sz="0" w:space="0" w:color="auto"/>
      </w:divBdr>
    </w:div>
    <w:div w:id="2021740537">
      <w:marLeft w:val="0"/>
      <w:marRight w:val="0"/>
      <w:marTop w:val="0"/>
      <w:marBottom w:val="0"/>
      <w:divBdr>
        <w:top w:val="none" w:sz="0" w:space="0" w:color="auto"/>
        <w:left w:val="none" w:sz="0" w:space="0" w:color="auto"/>
        <w:bottom w:val="none" w:sz="0" w:space="0" w:color="auto"/>
        <w:right w:val="none" w:sz="0" w:space="0" w:color="auto"/>
      </w:divBdr>
    </w:div>
    <w:div w:id="2021740538">
      <w:marLeft w:val="0"/>
      <w:marRight w:val="0"/>
      <w:marTop w:val="0"/>
      <w:marBottom w:val="0"/>
      <w:divBdr>
        <w:top w:val="none" w:sz="0" w:space="0" w:color="auto"/>
        <w:left w:val="none" w:sz="0" w:space="0" w:color="auto"/>
        <w:bottom w:val="none" w:sz="0" w:space="0" w:color="auto"/>
        <w:right w:val="none" w:sz="0" w:space="0" w:color="auto"/>
      </w:divBdr>
    </w:div>
    <w:div w:id="20217405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C7C56-7C0C-4F32-86C9-1AC916D0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3592</Words>
  <Characters>20479</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
  <LinksUpToDate>false</LinksUpToDate>
  <CharactersWithSpaces>24023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dc:creator>
  <cp:keywords/>
  <dc:description/>
  <cp:lastModifiedBy>*</cp:lastModifiedBy>
  <cp:revision>2</cp:revision>
  <cp:lastPrinted>2014-04-04T03:20:00Z</cp:lastPrinted>
  <dcterms:created xsi:type="dcterms:W3CDTF">2014-04-04T03:49:00Z</dcterms:created>
  <dcterms:modified xsi:type="dcterms:W3CDTF">2014-04-04T03:49:00Z</dcterms:modified>
</cp:coreProperties>
</file>